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6C050C" w14:textId="77777777" w:rsidR="00412CDF" w:rsidRPr="00032216" w:rsidRDefault="00412CDF" w:rsidP="00412CDF">
      <w:pPr>
        <w:spacing w:after="0"/>
        <w:jc w:val="center"/>
        <w:rPr>
          <w:rFonts w:ascii="Times New Roman" w:hAnsi="Times New Roman" w:cs="Times New Roman"/>
          <w:b/>
          <w:sz w:val="28"/>
          <w:szCs w:val="28"/>
        </w:rPr>
      </w:pPr>
      <w:r w:rsidRPr="00032216">
        <w:rPr>
          <w:rFonts w:ascii="Times New Roman" w:hAnsi="Times New Roman" w:cs="Times New Roman"/>
          <w:b/>
          <w:sz w:val="28"/>
          <w:szCs w:val="28"/>
        </w:rPr>
        <w:t>Федеральное государственное образовательное бюджетное учреждение высшего образования</w:t>
      </w:r>
    </w:p>
    <w:p w14:paraId="3E0A63B8" w14:textId="1D1BD925" w:rsidR="00412CDF" w:rsidRPr="00032216" w:rsidRDefault="00412CDF" w:rsidP="00412CDF">
      <w:pPr>
        <w:spacing w:after="0"/>
        <w:jc w:val="center"/>
        <w:rPr>
          <w:rFonts w:ascii="Times New Roman" w:hAnsi="Times New Roman" w:cs="Times New Roman"/>
          <w:b/>
          <w:sz w:val="28"/>
          <w:szCs w:val="28"/>
        </w:rPr>
      </w:pPr>
      <w:r w:rsidRPr="00032216">
        <w:rPr>
          <w:rFonts w:ascii="Times New Roman" w:hAnsi="Times New Roman" w:cs="Times New Roman"/>
          <w:b/>
          <w:sz w:val="28"/>
          <w:szCs w:val="28"/>
        </w:rPr>
        <w:t xml:space="preserve">«ФИНАНСОВЫЙ УНИВЕРСИТЕТ </w:t>
      </w:r>
      <w:r w:rsidR="006B54EB" w:rsidRPr="00032216">
        <w:rPr>
          <w:rFonts w:ascii="Times New Roman" w:hAnsi="Times New Roman" w:cs="Times New Roman"/>
          <w:b/>
          <w:sz w:val="28"/>
          <w:szCs w:val="28"/>
        </w:rPr>
        <w:br/>
      </w:r>
      <w:r w:rsidRPr="00032216">
        <w:rPr>
          <w:rFonts w:ascii="Times New Roman" w:hAnsi="Times New Roman" w:cs="Times New Roman"/>
          <w:b/>
          <w:sz w:val="28"/>
          <w:szCs w:val="28"/>
        </w:rPr>
        <w:t>ПРИ ПРАВИТЕЛЬСТВЕ РОССИЙСКОЙ ФЕДЕРАЦИИ»</w:t>
      </w:r>
    </w:p>
    <w:p w14:paraId="2FA052D3" w14:textId="77777777" w:rsidR="00412CDF" w:rsidRPr="00032216" w:rsidRDefault="00412CDF" w:rsidP="00412CDF">
      <w:pPr>
        <w:spacing w:after="0"/>
        <w:jc w:val="center"/>
        <w:rPr>
          <w:rFonts w:ascii="Times New Roman" w:hAnsi="Times New Roman" w:cs="Times New Roman"/>
          <w:b/>
          <w:sz w:val="28"/>
          <w:szCs w:val="28"/>
        </w:rPr>
      </w:pPr>
      <w:r w:rsidRPr="00032216">
        <w:rPr>
          <w:rFonts w:ascii="Times New Roman" w:hAnsi="Times New Roman" w:cs="Times New Roman"/>
          <w:b/>
          <w:sz w:val="28"/>
          <w:szCs w:val="28"/>
        </w:rPr>
        <w:t>(Финансовый университет)</w:t>
      </w:r>
    </w:p>
    <w:p w14:paraId="34963F58" w14:textId="77777777" w:rsidR="00412CDF" w:rsidRPr="00032216" w:rsidRDefault="00412CDF" w:rsidP="00412CDF">
      <w:pPr>
        <w:jc w:val="center"/>
        <w:rPr>
          <w:rFonts w:ascii="Times New Roman" w:hAnsi="Times New Roman" w:cs="Times New Roman"/>
          <w:b/>
          <w:sz w:val="28"/>
          <w:szCs w:val="28"/>
        </w:rPr>
      </w:pPr>
    </w:p>
    <w:p w14:paraId="0308F2E2" w14:textId="45CC3107" w:rsidR="00412CDF" w:rsidRPr="00032216" w:rsidRDefault="009F04E0" w:rsidP="00412CDF">
      <w:pPr>
        <w:jc w:val="center"/>
        <w:rPr>
          <w:rFonts w:ascii="Times New Roman" w:hAnsi="Times New Roman" w:cs="Times New Roman"/>
          <w:b/>
          <w:sz w:val="28"/>
          <w:szCs w:val="28"/>
        </w:rPr>
      </w:pPr>
      <w:r w:rsidRPr="00032216">
        <w:rPr>
          <w:rFonts w:ascii="Times New Roman" w:hAnsi="Times New Roman" w:cs="Times New Roman"/>
          <w:b/>
          <w:sz w:val="28"/>
          <w:szCs w:val="28"/>
        </w:rPr>
        <w:t xml:space="preserve">Департамент налоговой политики и </w:t>
      </w:r>
      <w:r w:rsidR="006B54EB" w:rsidRPr="00032216">
        <w:rPr>
          <w:rFonts w:ascii="Times New Roman" w:hAnsi="Times New Roman" w:cs="Times New Roman"/>
          <w:b/>
          <w:sz w:val="28"/>
          <w:szCs w:val="28"/>
        </w:rPr>
        <w:br/>
      </w:r>
      <w:r w:rsidRPr="00032216">
        <w:rPr>
          <w:rFonts w:ascii="Times New Roman" w:hAnsi="Times New Roman" w:cs="Times New Roman"/>
          <w:b/>
          <w:sz w:val="28"/>
          <w:szCs w:val="28"/>
        </w:rPr>
        <w:t>таможенно-тарифного регулирования</w:t>
      </w:r>
    </w:p>
    <w:p w14:paraId="095A6866" w14:textId="77777777" w:rsidR="00412CDF" w:rsidRPr="00032216" w:rsidRDefault="00412CDF" w:rsidP="00412CDF">
      <w:pPr>
        <w:rPr>
          <w:rFonts w:ascii="Times New Roman" w:hAnsi="Times New Roman" w:cs="Times New Roman"/>
          <w:sz w:val="28"/>
          <w:szCs w:val="28"/>
        </w:rPr>
      </w:pPr>
    </w:p>
    <w:p w14:paraId="6C63CF8B" w14:textId="77777777" w:rsidR="00412CDF" w:rsidRPr="00032216" w:rsidRDefault="00412CDF" w:rsidP="00412CDF">
      <w:pPr>
        <w:rPr>
          <w:rFonts w:ascii="Times New Roman" w:hAnsi="Times New Roman" w:cs="Times New Roman"/>
          <w:sz w:val="28"/>
          <w:szCs w:val="28"/>
        </w:rPr>
      </w:pPr>
    </w:p>
    <w:p w14:paraId="4C1E0B0F" w14:textId="77777777" w:rsidR="00412CDF" w:rsidRPr="00032216" w:rsidRDefault="00412CDF" w:rsidP="00412CDF">
      <w:pPr>
        <w:jc w:val="center"/>
        <w:rPr>
          <w:rFonts w:ascii="Times New Roman" w:hAnsi="Times New Roman" w:cs="Times New Roman"/>
          <w:b/>
          <w:sz w:val="28"/>
          <w:szCs w:val="28"/>
        </w:rPr>
      </w:pPr>
    </w:p>
    <w:p w14:paraId="379B2E05" w14:textId="77777777" w:rsidR="00C402E9" w:rsidRPr="00032216" w:rsidRDefault="00C402E9" w:rsidP="00C402E9">
      <w:pPr>
        <w:jc w:val="center"/>
        <w:rPr>
          <w:rFonts w:ascii="Times New Roman" w:hAnsi="Times New Roman" w:cs="Times New Roman"/>
          <w:b/>
          <w:sz w:val="28"/>
          <w:szCs w:val="28"/>
        </w:rPr>
      </w:pPr>
    </w:p>
    <w:p w14:paraId="57413B0D" w14:textId="77777777" w:rsidR="00C402E9" w:rsidRPr="00032216" w:rsidRDefault="00512651" w:rsidP="00C402E9">
      <w:pPr>
        <w:jc w:val="center"/>
        <w:rPr>
          <w:rFonts w:ascii="Times New Roman" w:hAnsi="Times New Roman" w:cs="Times New Roman"/>
          <w:b/>
          <w:sz w:val="28"/>
          <w:szCs w:val="28"/>
        </w:rPr>
      </w:pPr>
      <w:r w:rsidRPr="00032216">
        <w:rPr>
          <w:rFonts w:ascii="Times New Roman" w:hAnsi="Times New Roman" w:cs="Times New Roman"/>
          <w:b/>
          <w:sz w:val="28"/>
          <w:szCs w:val="28"/>
        </w:rPr>
        <w:t>Гончаренко Л.И., Борисов О.И.</w:t>
      </w:r>
    </w:p>
    <w:p w14:paraId="7C833544" w14:textId="77777777" w:rsidR="00C402E9" w:rsidRPr="00032216" w:rsidRDefault="00512651" w:rsidP="00C402E9">
      <w:pPr>
        <w:spacing w:after="0"/>
        <w:jc w:val="center"/>
        <w:rPr>
          <w:rFonts w:ascii="Times New Roman" w:hAnsi="Times New Roman" w:cs="Times New Roman"/>
          <w:b/>
          <w:sz w:val="28"/>
          <w:szCs w:val="28"/>
        </w:rPr>
      </w:pPr>
      <w:r w:rsidRPr="00032216">
        <w:rPr>
          <w:rFonts w:ascii="Times New Roman" w:hAnsi="Times New Roman" w:cs="Times New Roman"/>
          <w:b/>
          <w:sz w:val="28"/>
          <w:szCs w:val="28"/>
        </w:rPr>
        <w:t>НАЛОГООБЛОЖЕНИЕ ОПЕРАЦИЙ С ЦЕННЫМИ БУМАГАМИ И ПРОИЗВОДСТВЕННЫМИ ФИНАНСОВЫМИ ИНСТРУМЕНТАМИ</w:t>
      </w:r>
    </w:p>
    <w:p w14:paraId="509F5FD9" w14:textId="77777777" w:rsidR="005C1212" w:rsidRPr="00032216" w:rsidRDefault="005C1212" w:rsidP="00C402E9">
      <w:pPr>
        <w:spacing w:after="0"/>
        <w:jc w:val="center"/>
        <w:rPr>
          <w:rFonts w:ascii="Times New Roman" w:hAnsi="Times New Roman" w:cs="Times New Roman"/>
          <w:sz w:val="28"/>
          <w:szCs w:val="28"/>
        </w:rPr>
      </w:pPr>
    </w:p>
    <w:p w14:paraId="0D2CE246" w14:textId="77777777" w:rsidR="00C402E9" w:rsidRPr="00032216" w:rsidRDefault="00C402E9" w:rsidP="00C402E9">
      <w:pPr>
        <w:spacing w:after="0"/>
        <w:jc w:val="center"/>
        <w:rPr>
          <w:rFonts w:ascii="Times New Roman" w:hAnsi="Times New Roman" w:cs="Times New Roman"/>
          <w:sz w:val="28"/>
          <w:szCs w:val="28"/>
        </w:rPr>
      </w:pPr>
      <w:r w:rsidRPr="00032216">
        <w:rPr>
          <w:rFonts w:ascii="Times New Roman" w:hAnsi="Times New Roman" w:cs="Times New Roman"/>
          <w:sz w:val="28"/>
          <w:szCs w:val="28"/>
        </w:rPr>
        <w:t xml:space="preserve">Рабочая программа дисциплины </w:t>
      </w:r>
    </w:p>
    <w:p w14:paraId="0DF15420" w14:textId="77777777" w:rsidR="00C402E9" w:rsidRPr="00032216" w:rsidRDefault="00C402E9" w:rsidP="00C402E9">
      <w:pPr>
        <w:spacing w:after="0"/>
        <w:jc w:val="center"/>
        <w:rPr>
          <w:rFonts w:ascii="Times New Roman" w:hAnsi="Times New Roman" w:cs="Times New Roman"/>
          <w:sz w:val="28"/>
          <w:szCs w:val="28"/>
        </w:rPr>
      </w:pPr>
      <w:r w:rsidRPr="00032216">
        <w:rPr>
          <w:rFonts w:ascii="Times New Roman" w:hAnsi="Times New Roman" w:cs="Times New Roman"/>
          <w:sz w:val="28"/>
          <w:szCs w:val="28"/>
        </w:rPr>
        <w:t>для студентов, обучающихся по направлению подготовки</w:t>
      </w:r>
    </w:p>
    <w:p w14:paraId="7E35080B" w14:textId="5B3E4003" w:rsidR="00C402E9" w:rsidRPr="00032216" w:rsidRDefault="008B4C07" w:rsidP="00C402E9">
      <w:pPr>
        <w:spacing w:after="0"/>
        <w:jc w:val="center"/>
        <w:rPr>
          <w:rFonts w:ascii="Times New Roman" w:hAnsi="Times New Roman" w:cs="Times New Roman"/>
          <w:sz w:val="28"/>
          <w:szCs w:val="28"/>
        </w:rPr>
      </w:pPr>
      <w:r w:rsidRPr="00032216">
        <w:rPr>
          <w:rFonts w:ascii="Times New Roman" w:hAnsi="Times New Roman" w:cs="Times New Roman"/>
          <w:sz w:val="28"/>
          <w:szCs w:val="28"/>
        </w:rPr>
        <w:t>38.04.08 «Финансы и кредит»</w:t>
      </w:r>
      <w:r w:rsidR="00512651" w:rsidRPr="00032216">
        <w:rPr>
          <w:rFonts w:ascii="Times New Roman" w:hAnsi="Times New Roman" w:cs="Times New Roman"/>
          <w:sz w:val="28"/>
          <w:szCs w:val="28"/>
        </w:rPr>
        <w:t xml:space="preserve"> </w:t>
      </w:r>
    </w:p>
    <w:p w14:paraId="53828595" w14:textId="77777777" w:rsidR="005C1212" w:rsidRPr="00032216" w:rsidRDefault="005C1212" w:rsidP="00512651">
      <w:pPr>
        <w:spacing w:after="0"/>
        <w:rPr>
          <w:rFonts w:ascii="Times New Roman" w:hAnsi="Times New Roman" w:cs="Times New Roman"/>
          <w:sz w:val="28"/>
          <w:szCs w:val="28"/>
        </w:rPr>
      </w:pPr>
    </w:p>
    <w:p w14:paraId="514B7B12" w14:textId="77777777" w:rsidR="005C1212" w:rsidRPr="00032216" w:rsidRDefault="005C1212" w:rsidP="005C1212">
      <w:pPr>
        <w:spacing w:after="0" w:line="240" w:lineRule="auto"/>
        <w:jc w:val="center"/>
        <w:rPr>
          <w:rFonts w:ascii="Times New Roman" w:hAnsi="Times New Roman" w:cs="Times New Roman"/>
          <w:sz w:val="28"/>
          <w:szCs w:val="28"/>
        </w:rPr>
      </w:pPr>
      <w:r w:rsidRPr="00032216">
        <w:rPr>
          <w:rFonts w:ascii="Times New Roman" w:hAnsi="Times New Roman" w:cs="Times New Roman"/>
          <w:sz w:val="28"/>
          <w:szCs w:val="28"/>
        </w:rPr>
        <w:t xml:space="preserve">Направленность программы магистратуры </w:t>
      </w:r>
    </w:p>
    <w:p w14:paraId="57BD487D" w14:textId="0B23392E" w:rsidR="00412CDF" w:rsidRPr="00032216" w:rsidRDefault="005C1212" w:rsidP="005C1212">
      <w:pPr>
        <w:spacing w:after="0" w:line="240" w:lineRule="auto"/>
        <w:jc w:val="center"/>
        <w:rPr>
          <w:rFonts w:ascii="Times New Roman" w:hAnsi="Times New Roman" w:cs="Times New Roman"/>
          <w:sz w:val="28"/>
          <w:szCs w:val="28"/>
        </w:rPr>
      </w:pPr>
      <w:r w:rsidRPr="00032216">
        <w:rPr>
          <w:rFonts w:ascii="Times New Roman" w:hAnsi="Times New Roman" w:cs="Times New Roman"/>
          <w:sz w:val="28"/>
          <w:szCs w:val="28"/>
        </w:rPr>
        <w:t>«</w:t>
      </w:r>
      <w:r w:rsidR="008B4C07" w:rsidRPr="00032216">
        <w:rPr>
          <w:rFonts w:ascii="Times New Roman" w:hAnsi="Times New Roman" w:cs="Times New Roman"/>
          <w:sz w:val="28"/>
          <w:szCs w:val="28"/>
        </w:rPr>
        <w:t>Финансовая математика и анализ рынков</w:t>
      </w:r>
      <w:r w:rsidRPr="00032216">
        <w:rPr>
          <w:rFonts w:ascii="Times New Roman" w:hAnsi="Times New Roman" w:cs="Times New Roman"/>
          <w:sz w:val="28"/>
          <w:szCs w:val="28"/>
        </w:rPr>
        <w:t xml:space="preserve">» </w:t>
      </w:r>
    </w:p>
    <w:p w14:paraId="1392D348" w14:textId="77777777" w:rsidR="00412CDF" w:rsidRPr="00032216" w:rsidRDefault="00412CDF" w:rsidP="00412CDF">
      <w:pPr>
        <w:jc w:val="center"/>
        <w:rPr>
          <w:rFonts w:ascii="Times New Roman" w:hAnsi="Times New Roman" w:cs="Times New Roman"/>
          <w:b/>
          <w:sz w:val="28"/>
          <w:szCs w:val="28"/>
        </w:rPr>
      </w:pPr>
    </w:p>
    <w:p w14:paraId="02C02BE7" w14:textId="77777777" w:rsidR="00412CDF" w:rsidRPr="00032216" w:rsidRDefault="00412CDF" w:rsidP="00412CDF">
      <w:pPr>
        <w:jc w:val="center"/>
        <w:rPr>
          <w:rFonts w:ascii="Times New Roman" w:hAnsi="Times New Roman" w:cs="Times New Roman"/>
          <w:b/>
          <w:sz w:val="28"/>
          <w:szCs w:val="28"/>
        </w:rPr>
      </w:pPr>
    </w:p>
    <w:p w14:paraId="2160FFFB" w14:textId="77777777" w:rsidR="00412CDF" w:rsidRPr="00032216" w:rsidRDefault="00412CDF" w:rsidP="00412CDF">
      <w:pPr>
        <w:jc w:val="center"/>
        <w:rPr>
          <w:rFonts w:ascii="Times New Roman" w:hAnsi="Times New Roman" w:cs="Times New Roman"/>
          <w:b/>
          <w:sz w:val="28"/>
          <w:szCs w:val="28"/>
        </w:rPr>
      </w:pPr>
    </w:p>
    <w:p w14:paraId="21490978" w14:textId="77777777" w:rsidR="00412CDF" w:rsidRPr="00032216" w:rsidRDefault="00412CDF" w:rsidP="00412CDF">
      <w:pPr>
        <w:jc w:val="center"/>
        <w:rPr>
          <w:rFonts w:ascii="Times New Roman" w:hAnsi="Times New Roman" w:cs="Times New Roman"/>
          <w:b/>
          <w:sz w:val="28"/>
          <w:szCs w:val="28"/>
        </w:rPr>
      </w:pPr>
    </w:p>
    <w:p w14:paraId="09FCFD70" w14:textId="77777777" w:rsidR="00412CDF" w:rsidRPr="00032216" w:rsidRDefault="00412CDF" w:rsidP="00412CDF">
      <w:pPr>
        <w:jc w:val="center"/>
        <w:rPr>
          <w:rFonts w:ascii="Times New Roman" w:hAnsi="Times New Roman" w:cs="Times New Roman"/>
          <w:b/>
          <w:sz w:val="28"/>
          <w:szCs w:val="28"/>
        </w:rPr>
      </w:pPr>
    </w:p>
    <w:p w14:paraId="4993780B" w14:textId="77777777" w:rsidR="00412CDF" w:rsidRPr="00032216" w:rsidRDefault="00412CDF" w:rsidP="00412CDF">
      <w:pPr>
        <w:jc w:val="center"/>
        <w:rPr>
          <w:rFonts w:ascii="Times New Roman" w:hAnsi="Times New Roman" w:cs="Times New Roman"/>
          <w:b/>
          <w:sz w:val="28"/>
          <w:szCs w:val="28"/>
        </w:rPr>
      </w:pPr>
    </w:p>
    <w:p w14:paraId="39712D57" w14:textId="77777777" w:rsidR="005C1212" w:rsidRPr="00032216" w:rsidRDefault="005C1212" w:rsidP="00412CDF">
      <w:pPr>
        <w:jc w:val="center"/>
        <w:rPr>
          <w:rFonts w:ascii="Times New Roman" w:hAnsi="Times New Roman" w:cs="Times New Roman"/>
          <w:b/>
          <w:sz w:val="28"/>
          <w:szCs w:val="28"/>
        </w:rPr>
      </w:pPr>
    </w:p>
    <w:p w14:paraId="45E5394C" w14:textId="77777777" w:rsidR="00985BD9" w:rsidRPr="00032216" w:rsidRDefault="00412CDF" w:rsidP="005C1212">
      <w:pPr>
        <w:jc w:val="center"/>
        <w:rPr>
          <w:rFonts w:ascii="Times New Roman" w:hAnsi="Times New Roman" w:cs="Times New Roman"/>
          <w:b/>
          <w:sz w:val="28"/>
          <w:szCs w:val="28"/>
        </w:rPr>
      </w:pPr>
      <w:r w:rsidRPr="00032216">
        <w:rPr>
          <w:rFonts w:ascii="Times New Roman" w:hAnsi="Times New Roman" w:cs="Times New Roman"/>
          <w:b/>
          <w:sz w:val="28"/>
          <w:szCs w:val="28"/>
        </w:rPr>
        <w:t>Москва 201</w:t>
      </w:r>
      <w:r w:rsidR="00CE3ADD" w:rsidRPr="00032216">
        <w:rPr>
          <w:rFonts w:ascii="Times New Roman" w:hAnsi="Times New Roman" w:cs="Times New Roman"/>
          <w:b/>
          <w:sz w:val="28"/>
          <w:szCs w:val="28"/>
        </w:rPr>
        <w:t>9</w:t>
      </w:r>
    </w:p>
    <w:p w14:paraId="05D3F885" w14:textId="77777777" w:rsidR="005C1212" w:rsidRPr="00032216" w:rsidRDefault="005C1212" w:rsidP="005C1212">
      <w:pPr>
        <w:spacing w:after="0"/>
        <w:jc w:val="center"/>
        <w:rPr>
          <w:rFonts w:ascii="Times New Roman" w:hAnsi="Times New Roman" w:cs="Times New Roman"/>
          <w:b/>
          <w:sz w:val="28"/>
          <w:szCs w:val="28"/>
        </w:rPr>
      </w:pPr>
      <w:r w:rsidRPr="00032216">
        <w:rPr>
          <w:rFonts w:ascii="Times New Roman" w:hAnsi="Times New Roman" w:cs="Times New Roman"/>
          <w:b/>
          <w:sz w:val="28"/>
          <w:szCs w:val="28"/>
        </w:rPr>
        <w:lastRenderedPageBreak/>
        <w:t>Федеральное государственное образовательное бюджетное учреждение высшего образования</w:t>
      </w:r>
    </w:p>
    <w:p w14:paraId="2FF1CCFA" w14:textId="50662407" w:rsidR="005C1212" w:rsidRPr="00032216" w:rsidRDefault="005C1212" w:rsidP="005C1212">
      <w:pPr>
        <w:spacing w:after="0"/>
        <w:jc w:val="center"/>
        <w:rPr>
          <w:rFonts w:ascii="Times New Roman" w:hAnsi="Times New Roman" w:cs="Times New Roman"/>
          <w:b/>
          <w:sz w:val="28"/>
          <w:szCs w:val="28"/>
        </w:rPr>
      </w:pPr>
      <w:r w:rsidRPr="00032216">
        <w:rPr>
          <w:rFonts w:ascii="Times New Roman" w:hAnsi="Times New Roman" w:cs="Times New Roman"/>
          <w:b/>
          <w:sz w:val="28"/>
          <w:szCs w:val="28"/>
        </w:rPr>
        <w:t xml:space="preserve">«ФИНАНСОВЫЙ УНИВЕРСИТЕТ </w:t>
      </w:r>
      <w:r w:rsidR="006B54EB" w:rsidRPr="00032216">
        <w:rPr>
          <w:rFonts w:ascii="Times New Roman" w:hAnsi="Times New Roman" w:cs="Times New Roman"/>
          <w:b/>
          <w:sz w:val="28"/>
          <w:szCs w:val="28"/>
        </w:rPr>
        <w:br/>
      </w:r>
      <w:r w:rsidRPr="00032216">
        <w:rPr>
          <w:rFonts w:ascii="Times New Roman" w:hAnsi="Times New Roman" w:cs="Times New Roman"/>
          <w:b/>
          <w:sz w:val="28"/>
          <w:szCs w:val="28"/>
        </w:rPr>
        <w:t>ПРИ ПРАВИТЕЛЬСТВЕ РОССИЙСКОЙ ФЕДЕРАЦИИ»</w:t>
      </w:r>
    </w:p>
    <w:p w14:paraId="6A51514F" w14:textId="77777777" w:rsidR="005C1212" w:rsidRPr="00032216" w:rsidRDefault="005C1212" w:rsidP="005C1212">
      <w:pPr>
        <w:spacing w:after="0"/>
        <w:jc w:val="center"/>
        <w:rPr>
          <w:rFonts w:ascii="Times New Roman" w:hAnsi="Times New Roman" w:cs="Times New Roman"/>
          <w:b/>
          <w:sz w:val="28"/>
          <w:szCs w:val="28"/>
        </w:rPr>
      </w:pPr>
      <w:r w:rsidRPr="00032216">
        <w:rPr>
          <w:rFonts w:ascii="Times New Roman" w:hAnsi="Times New Roman" w:cs="Times New Roman"/>
          <w:b/>
          <w:sz w:val="28"/>
          <w:szCs w:val="28"/>
        </w:rPr>
        <w:t>(Финансовый университет)</w:t>
      </w:r>
    </w:p>
    <w:p w14:paraId="4CA93045" w14:textId="77777777" w:rsidR="005C1212" w:rsidRPr="00032216" w:rsidRDefault="005C1212" w:rsidP="005C1212">
      <w:pPr>
        <w:jc w:val="center"/>
        <w:rPr>
          <w:rFonts w:ascii="Times New Roman" w:hAnsi="Times New Roman" w:cs="Times New Roman"/>
          <w:b/>
          <w:sz w:val="28"/>
          <w:szCs w:val="28"/>
        </w:rPr>
      </w:pPr>
    </w:p>
    <w:p w14:paraId="11ADA87A" w14:textId="4581BC26" w:rsidR="0096069D" w:rsidRPr="00032216" w:rsidRDefault="005C1212" w:rsidP="00512651">
      <w:pPr>
        <w:jc w:val="center"/>
        <w:rPr>
          <w:rFonts w:ascii="Times New Roman" w:hAnsi="Times New Roman" w:cs="Times New Roman"/>
          <w:b/>
          <w:sz w:val="28"/>
          <w:szCs w:val="28"/>
        </w:rPr>
      </w:pPr>
      <w:r w:rsidRPr="00032216">
        <w:rPr>
          <w:rFonts w:ascii="Times New Roman" w:hAnsi="Times New Roman" w:cs="Times New Roman"/>
          <w:b/>
          <w:sz w:val="28"/>
          <w:szCs w:val="28"/>
        </w:rPr>
        <w:t xml:space="preserve">Департамент налоговой политики и </w:t>
      </w:r>
      <w:r w:rsidR="006B54EB" w:rsidRPr="00032216">
        <w:rPr>
          <w:rFonts w:ascii="Times New Roman" w:hAnsi="Times New Roman" w:cs="Times New Roman"/>
          <w:b/>
          <w:sz w:val="28"/>
          <w:szCs w:val="28"/>
        </w:rPr>
        <w:br/>
      </w:r>
      <w:r w:rsidRPr="00032216">
        <w:rPr>
          <w:rFonts w:ascii="Times New Roman" w:hAnsi="Times New Roman" w:cs="Times New Roman"/>
          <w:b/>
          <w:sz w:val="28"/>
          <w:szCs w:val="28"/>
        </w:rPr>
        <w:t>таможенно-тарифного регулирования</w:t>
      </w:r>
    </w:p>
    <w:tbl>
      <w:tblPr>
        <w:tblW w:w="0" w:type="auto"/>
        <w:tblInd w:w="-108" w:type="dxa"/>
        <w:tblLook w:val="04A0" w:firstRow="1" w:lastRow="0" w:firstColumn="1" w:lastColumn="0" w:noHBand="0" w:noVBand="1"/>
      </w:tblPr>
      <w:tblGrid>
        <w:gridCol w:w="4962"/>
        <w:gridCol w:w="4101"/>
      </w:tblGrid>
      <w:tr w:rsidR="00512651" w:rsidRPr="00032216" w14:paraId="7630F1F1" w14:textId="77777777" w:rsidTr="00512651">
        <w:trPr>
          <w:trHeight w:val="2323"/>
        </w:trPr>
        <w:tc>
          <w:tcPr>
            <w:tcW w:w="4962" w:type="dxa"/>
          </w:tcPr>
          <w:p w14:paraId="4E2508E4" w14:textId="77777777" w:rsidR="00512651" w:rsidRPr="00C7737D" w:rsidRDefault="00512651" w:rsidP="00512651">
            <w:pPr>
              <w:widowControl w:val="0"/>
              <w:snapToGrid w:val="0"/>
              <w:spacing w:after="0"/>
              <w:rPr>
                <w:rFonts w:ascii="Times New Roman" w:eastAsia="Calibri" w:hAnsi="Times New Roman" w:cs="Times New Roman"/>
                <w:sz w:val="28"/>
                <w:szCs w:val="28"/>
              </w:rPr>
            </w:pPr>
            <w:r w:rsidRPr="00C7737D">
              <w:rPr>
                <w:rFonts w:ascii="Times New Roman" w:eastAsia="Calibri" w:hAnsi="Times New Roman" w:cs="Times New Roman"/>
                <w:sz w:val="28"/>
                <w:szCs w:val="28"/>
              </w:rPr>
              <w:t>СОГЛАСОВАНО</w:t>
            </w:r>
          </w:p>
          <w:p w14:paraId="7DD2F1FC" w14:textId="77777777" w:rsidR="00512651" w:rsidRPr="00C7737D" w:rsidRDefault="00512651" w:rsidP="00512651">
            <w:pPr>
              <w:widowControl w:val="0"/>
              <w:snapToGrid w:val="0"/>
              <w:spacing w:after="0" w:line="240" w:lineRule="auto"/>
              <w:rPr>
                <w:rFonts w:ascii="Times New Roman" w:eastAsia="Calibri" w:hAnsi="Times New Roman" w:cs="Times New Roman"/>
                <w:sz w:val="28"/>
                <w:szCs w:val="28"/>
              </w:rPr>
            </w:pPr>
            <w:r w:rsidRPr="00C7737D">
              <w:rPr>
                <w:rFonts w:ascii="Times New Roman" w:eastAsia="Calibri" w:hAnsi="Times New Roman" w:cs="Times New Roman"/>
                <w:sz w:val="28"/>
                <w:szCs w:val="28"/>
              </w:rPr>
              <w:t xml:space="preserve">Департамент налоговой и таможенной </w:t>
            </w:r>
          </w:p>
          <w:p w14:paraId="209A449D" w14:textId="328FAB26" w:rsidR="00512651" w:rsidRPr="00C7737D" w:rsidRDefault="00512651" w:rsidP="00512651">
            <w:pPr>
              <w:widowControl w:val="0"/>
              <w:snapToGrid w:val="0"/>
              <w:spacing w:after="0" w:line="240" w:lineRule="auto"/>
              <w:rPr>
                <w:rFonts w:ascii="Times New Roman" w:eastAsia="Calibri" w:hAnsi="Times New Roman" w:cs="Times New Roman"/>
                <w:sz w:val="28"/>
                <w:szCs w:val="28"/>
              </w:rPr>
            </w:pPr>
            <w:r w:rsidRPr="00C7737D">
              <w:rPr>
                <w:rFonts w:ascii="Times New Roman" w:eastAsia="Calibri" w:hAnsi="Times New Roman" w:cs="Times New Roman"/>
                <w:sz w:val="28"/>
                <w:szCs w:val="28"/>
              </w:rPr>
              <w:t>политики Министерства Финансов</w:t>
            </w:r>
            <w:r w:rsidR="002A7126" w:rsidRPr="00C7737D">
              <w:rPr>
                <w:rFonts w:ascii="Times New Roman" w:eastAsia="Calibri" w:hAnsi="Times New Roman" w:cs="Times New Roman"/>
                <w:sz w:val="28"/>
                <w:szCs w:val="28"/>
              </w:rPr>
              <w:t xml:space="preserve"> </w:t>
            </w:r>
          </w:p>
          <w:p w14:paraId="5946FC72" w14:textId="77777777" w:rsidR="00512651" w:rsidRPr="00C7737D" w:rsidRDefault="00512651" w:rsidP="00512651">
            <w:pPr>
              <w:widowControl w:val="0"/>
              <w:snapToGrid w:val="0"/>
              <w:spacing w:after="0" w:line="240" w:lineRule="auto"/>
              <w:rPr>
                <w:rFonts w:ascii="Times New Roman" w:eastAsia="Calibri" w:hAnsi="Times New Roman" w:cs="Times New Roman"/>
                <w:sz w:val="28"/>
                <w:szCs w:val="28"/>
              </w:rPr>
            </w:pPr>
            <w:r w:rsidRPr="00C7737D">
              <w:rPr>
                <w:rFonts w:ascii="Times New Roman" w:eastAsia="Calibri" w:hAnsi="Times New Roman" w:cs="Times New Roman"/>
                <w:sz w:val="28"/>
                <w:szCs w:val="28"/>
              </w:rPr>
              <w:t>Российской Федерации</w:t>
            </w:r>
          </w:p>
          <w:p w14:paraId="134F9136" w14:textId="77777777" w:rsidR="00512651" w:rsidRPr="00C7737D" w:rsidRDefault="00512651" w:rsidP="00512651">
            <w:pPr>
              <w:widowControl w:val="0"/>
              <w:snapToGrid w:val="0"/>
              <w:spacing w:after="0" w:line="240" w:lineRule="auto"/>
              <w:rPr>
                <w:rFonts w:ascii="Times New Roman" w:eastAsia="Calibri" w:hAnsi="Times New Roman" w:cs="Times New Roman"/>
                <w:sz w:val="28"/>
                <w:szCs w:val="28"/>
              </w:rPr>
            </w:pPr>
            <w:r w:rsidRPr="00C7737D">
              <w:rPr>
                <w:rFonts w:ascii="Times New Roman" w:eastAsia="Calibri" w:hAnsi="Times New Roman" w:cs="Times New Roman"/>
                <w:sz w:val="28"/>
                <w:szCs w:val="28"/>
              </w:rPr>
              <w:t>Начальник отдела акцизов</w:t>
            </w:r>
          </w:p>
          <w:p w14:paraId="6E827864" w14:textId="07E0514B" w:rsidR="00512651" w:rsidRPr="00C7737D" w:rsidRDefault="00512651" w:rsidP="00512651">
            <w:pPr>
              <w:widowControl w:val="0"/>
              <w:snapToGrid w:val="0"/>
              <w:spacing w:after="0"/>
              <w:rPr>
                <w:rFonts w:ascii="Times New Roman" w:eastAsia="Calibri" w:hAnsi="Times New Roman" w:cs="Times New Roman"/>
                <w:sz w:val="28"/>
                <w:szCs w:val="28"/>
              </w:rPr>
            </w:pPr>
            <w:r w:rsidRPr="00C7737D">
              <w:rPr>
                <w:rFonts w:ascii="Times New Roman" w:eastAsia="Calibri" w:hAnsi="Times New Roman" w:cs="Times New Roman"/>
                <w:sz w:val="28"/>
                <w:szCs w:val="28"/>
                <w:lang w:val="en-US"/>
              </w:rPr>
              <w:t>C</w:t>
            </w:r>
            <w:r w:rsidRPr="00C7737D">
              <w:rPr>
                <w:rFonts w:ascii="Times New Roman" w:eastAsia="Calibri" w:hAnsi="Times New Roman" w:cs="Times New Roman"/>
                <w:sz w:val="28"/>
                <w:szCs w:val="28"/>
              </w:rPr>
              <w:t>.О. Базанова</w:t>
            </w:r>
          </w:p>
          <w:p w14:paraId="1E5181E0" w14:textId="60094F42" w:rsidR="00512651" w:rsidRPr="00C7737D" w:rsidRDefault="00512651" w:rsidP="006D6189">
            <w:pPr>
              <w:widowControl w:val="0"/>
              <w:tabs>
                <w:tab w:val="left" w:pos="645"/>
                <w:tab w:val="left" w:pos="5954"/>
              </w:tabs>
              <w:snapToGrid w:val="0"/>
              <w:spacing w:after="0"/>
              <w:rPr>
                <w:rFonts w:ascii="Times New Roman" w:eastAsia="Calibri" w:hAnsi="Times New Roman" w:cs="Times New Roman"/>
                <w:sz w:val="28"/>
                <w:szCs w:val="28"/>
                <w:lang w:val="en-US"/>
              </w:rPr>
            </w:pPr>
            <w:r w:rsidRPr="00C7737D">
              <w:rPr>
                <w:rFonts w:ascii="Times New Roman" w:eastAsia="Calibri" w:hAnsi="Times New Roman" w:cs="Times New Roman"/>
                <w:sz w:val="28"/>
                <w:szCs w:val="28"/>
                <w:lang w:val="en-US"/>
              </w:rPr>
              <w:t>«</w:t>
            </w:r>
            <w:r w:rsidR="006D6189">
              <w:rPr>
                <w:rFonts w:ascii="Times New Roman" w:eastAsia="Calibri" w:hAnsi="Times New Roman" w:cs="Times New Roman"/>
                <w:sz w:val="28"/>
                <w:szCs w:val="28"/>
              </w:rPr>
              <w:t>20</w:t>
            </w:r>
            <w:r w:rsidRPr="00C7737D">
              <w:rPr>
                <w:rFonts w:ascii="Times New Roman" w:eastAsia="Calibri" w:hAnsi="Times New Roman" w:cs="Times New Roman"/>
                <w:sz w:val="28"/>
                <w:szCs w:val="28"/>
                <w:lang w:val="en-US"/>
              </w:rPr>
              <w:t xml:space="preserve">» </w:t>
            </w:r>
            <w:r w:rsidR="006D6189">
              <w:rPr>
                <w:rFonts w:ascii="Times New Roman" w:eastAsia="Calibri" w:hAnsi="Times New Roman" w:cs="Times New Roman"/>
                <w:sz w:val="28"/>
                <w:szCs w:val="28"/>
              </w:rPr>
              <w:t xml:space="preserve">ноября </w:t>
            </w:r>
            <w:r w:rsidRPr="00C7737D">
              <w:rPr>
                <w:rFonts w:ascii="Times New Roman" w:eastAsia="Calibri" w:hAnsi="Times New Roman" w:cs="Times New Roman"/>
                <w:sz w:val="28"/>
                <w:szCs w:val="28"/>
                <w:lang w:val="en-US"/>
              </w:rPr>
              <w:t>2019 г.</w:t>
            </w:r>
          </w:p>
        </w:tc>
        <w:tc>
          <w:tcPr>
            <w:tcW w:w="4101" w:type="dxa"/>
          </w:tcPr>
          <w:p w14:paraId="4698B680" w14:textId="77777777" w:rsidR="006D6189" w:rsidRPr="006D6189" w:rsidRDefault="00DD60F7" w:rsidP="006D6189">
            <w:pPr>
              <w:widowControl w:val="0"/>
              <w:tabs>
                <w:tab w:val="left" w:pos="645"/>
                <w:tab w:val="left" w:pos="5387"/>
              </w:tabs>
              <w:snapToGrid w:val="0"/>
              <w:spacing w:after="0"/>
              <w:ind w:right="1"/>
              <w:rPr>
                <w:rFonts w:ascii="Times New Roman" w:eastAsia="Calibri" w:hAnsi="Times New Roman" w:cs="Times New Roman"/>
                <w:sz w:val="28"/>
                <w:szCs w:val="28"/>
              </w:rPr>
            </w:pPr>
            <w:r w:rsidRPr="00C7737D">
              <w:rPr>
                <w:rFonts w:ascii="Times New Roman" w:eastAsia="Calibri" w:hAnsi="Times New Roman" w:cs="Times New Roman"/>
                <w:sz w:val="28"/>
                <w:szCs w:val="28"/>
              </w:rPr>
              <w:t xml:space="preserve"> </w:t>
            </w:r>
            <w:r w:rsidR="006D6189" w:rsidRPr="006D6189">
              <w:rPr>
                <w:rFonts w:ascii="Times New Roman" w:eastAsia="Calibri" w:hAnsi="Times New Roman" w:cs="Times New Roman"/>
                <w:sz w:val="28"/>
                <w:szCs w:val="28"/>
              </w:rPr>
              <w:t>УТВЕРЖДАЮ</w:t>
            </w:r>
          </w:p>
          <w:p w14:paraId="6B9E2F07" w14:textId="77777777" w:rsidR="006D6189" w:rsidRPr="006D6189" w:rsidRDefault="006D6189" w:rsidP="006D6189">
            <w:pPr>
              <w:widowControl w:val="0"/>
              <w:tabs>
                <w:tab w:val="left" w:pos="645"/>
                <w:tab w:val="left" w:pos="5387"/>
              </w:tabs>
              <w:snapToGrid w:val="0"/>
              <w:spacing w:after="0"/>
              <w:ind w:right="1"/>
              <w:rPr>
                <w:rFonts w:ascii="Times New Roman" w:eastAsia="Calibri" w:hAnsi="Times New Roman" w:cs="Times New Roman"/>
                <w:sz w:val="28"/>
                <w:szCs w:val="28"/>
              </w:rPr>
            </w:pPr>
            <w:r w:rsidRPr="006D6189">
              <w:rPr>
                <w:rFonts w:ascii="Times New Roman" w:eastAsia="Calibri" w:hAnsi="Times New Roman" w:cs="Times New Roman"/>
                <w:sz w:val="28"/>
                <w:szCs w:val="28"/>
              </w:rPr>
              <w:t>Ректор</w:t>
            </w:r>
          </w:p>
          <w:p w14:paraId="2E7F1A47" w14:textId="77777777" w:rsidR="006D6189" w:rsidRPr="006D6189" w:rsidRDefault="006D6189" w:rsidP="006D6189">
            <w:pPr>
              <w:widowControl w:val="0"/>
              <w:tabs>
                <w:tab w:val="left" w:pos="645"/>
                <w:tab w:val="left" w:pos="5387"/>
              </w:tabs>
              <w:snapToGrid w:val="0"/>
              <w:spacing w:after="0"/>
              <w:ind w:right="1"/>
              <w:rPr>
                <w:rFonts w:ascii="Times New Roman" w:eastAsia="Calibri" w:hAnsi="Times New Roman" w:cs="Times New Roman"/>
                <w:sz w:val="28"/>
                <w:szCs w:val="28"/>
              </w:rPr>
            </w:pPr>
          </w:p>
          <w:p w14:paraId="5D1FDDA6" w14:textId="77777777" w:rsidR="006D6189" w:rsidRPr="006D6189" w:rsidRDefault="006D6189" w:rsidP="006D6189">
            <w:pPr>
              <w:widowControl w:val="0"/>
              <w:tabs>
                <w:tab w:val="left" w:pos="645"/>
                <w:tab w:val="left" w:pos="5387"/>
              </w:tabs>
              <w:snapToGrid w:val="0"/>
              <w:spacing w:after="0"/>
              <w:ind w:right="1"/>
              <w:rPr>
                <w:rFonts w:ascii="Times New Roman" w:eastAsia="Calibri" w:hAnsi="Times New Roman" w:cs="Times New Roman"/>
                <w:sz w:val="28"/>
                <w:szCs w:val="28"/>
              </w:rPr>
            </w:pPr>
            <w:r w:rsidRPr="006D6189">
              <w:rPr>
                <w:rFonts w:ascii="Times New Roman" w:eastAsia="Calibri" w:hAnsi="Times New Roman" w:cs="Times New Roman"/>
                <w:sz w:val="28"/>
                <w:szCs w:val="28"/>
              </w:rPr>
              <w:t xml:space="preserve"> М.А. Эскиндаров</w:t>
            </w:r>
          </w:p>
          <w:p w14:paraId="5CD86F41" w14:textId="2A870A90" w:rsidR="00512651" w:rsidRPr="00C7737D" w:rsidRDefault="006D6189" w:rsidP="006D6189">
            <w:pPr>
              <w:widowControl w:val="0"/>
              <w:tabs>
                <w:tab w:val="left" w:pos="645"/>
                <w:tab w:val="left" w:pos="5387"/>
              </w:tabs>
              <w:snapToGrid w:val="0"/>
              <w:spacing w:after="0"/>
              <w:ind w:right="1"/>
              <w:jc w:val="center"/>
              <w:rPr>
                <w:rFonts w:ascii="Times New Roman" w:eastAsia="Calibri" w:hAnsi="Times New Roman" w:cs="Times New Roman"/>
                <w:sz w:val="28"/>
                <w:szCs w:val="28"/>
              </w:rPr>
            </w:pPr>
            <w:r w:rsidRPr="006D6189">
              <w:rPr>
                <w:rFonts w:ascii="Times New Roman" w:eastAsia="Calibri" w:hAnsi="Times New Roman" w:cs="Times New Roman"/>
                <w:sz w:val="28"/>
                <w:szCs w:val="28"/>
              </w:rPr>
              <w:t>«26» ноября 2019 г.</w:t>
            </w:r>
          </w:p>
        </w:tc>
      </w:tr>
    </w:tbl>
    <w:p w14:paraId="4EBEA8E1" w14:textId="77777777" w:rsidR="00512651" w:rsidRPr="00032216" w:rsidRDefault="00512651" w:rsidP="00512651">
      <w:pPr>
        <w:jc w:val="center"/>
        <w:rPr>
          <w:rFonts w:ascii="Times New Roman" w:hAnsi="Times New Roman" w:cs="Times New Roman"/>
          <w:b/>
          <w:sz w:val="28"/>
          <w:szCs w:val="28"/>
        </w:rPr>
      </w:pPr>
    </w:p>
    <w:p w14:paraId="0361A32C" w14:textId="77777777" w:rsidR="00512651" w:rsidRPr="00032216" w:rsidRDefault="00512651" w:rsidP="00512651">
      <w:pPr>
        <w:jc w:val="center"/>
        <w:rPr>
          <w:rFonts w:ascii="Times New Roman" w:hAnsi="Times New Roman" w:cs="Times New Roman"/>
          <w:b/>
          <w:sz w:val="28"/>
          <w:szCs w:val="28"/>
        </w:rPr>
      </w:pPr>
      <w:r w:rsidRPr="00032216">
        <w:rPr>
          <w:rFonts w:ascii="Times New Roman" w:hAnsi="Times New Roman" w:cs="Times New Roman"/>
          <w:b/>
          <w:sz w:val="28"/>
          <w:szCs w:val="28"/>
        </w:rPr>
        <w:t>Гончаренко Л.И., Борисов О.И.</w:t>
      </w:r>
    </w:p>
    <w:p w14:paraId="53BD83E2" w14:textId="77777777" w:rsidR="00512651" w:rsidRPr="00032216" w:rsidRDefault="00512651" w:rsidP="00512651">
      <w:pPr>
        <w:spacing w:after="0"/>
        <w:jc w:val="center"/>
        <w:rPr>
          <w:rFonts w:ascii="Times New Roman" w:hAnsi="Times New Roman" w:cs="Times New Roman"/>
          <w:b/>
          <w:sz w:val="28"/>
          <w:szCs w:val="28"/>
        </w:rPr>
      </w:pPr>
      <w:r w:rsidRPr="00032216">
        <w:rPr>
          <w:rFonts w:ascii="Times New Roman" w:hAnsi="Times New Roman" w:cs="Times New Roman"/>
          <w:b/>
          <w:sz w:val="28"/>
          <w:szCs w:val="28"/>
        </w:rPr>
        <w:t>НАЛОГООБЛОЖЕНИЕ ОПЕРАЦИЙ С ЦЕННЫМИ БУМАГАМИ И ПРОИЗВОДСТВЕННЫМИ ФИНАНСОВЫМИ ИНСТРУМЕНТАМИ</w:t>
      </w:r>
    </w:p>
    <w:p w14:paraId="28795815" w14:textId="77777777" w:rsidR="00512651" w:rsidRPr="00032216" w:rsidRDefault="00512651" w:rsidP="00512651">
      <w:pPr>
        <w:spacing w:after="0"/>
        <w:jc w:val="center"/>
        <w:rPr>
          <w:rFonts w:ascii="Times New Roman" w:hAnsi="Times New Roman" w:cs="Times New Roman"/>
          <w:sz w:val="28"/>
          <w:szCs w:val="28"/>
        </w:rPr>
      </w:pPr>
    </w:p>
    <w:p w14:paraId="5234F572" w14:textId="77777777" w:rsidR="00512651" w:rsidRPr="00032216" w:rsidRDefault="00512651" w:rsidP="00512651">
      <w:pPr>
        <w:spacing w:after="0"/>
        <w:jc w:val="center"/>
        <w:rPr>
          <w:rFonts w:ascii="Times New Roman" w:hAnsi="Times New Roman" w:cs="Times New Roman"/>
          <w:sz w:val="28"/>
          <w:szCs w:val="28"/>
        </w:rPr>
      </w:pPr>
      <w:r w:rsidRPr="00032216">
        <w:rPr>
          <w:rFonts w:ascii="Times New Roman" w:hAnsi="Times New Roman" w:cs="Times New Roman"/>
          <w:sz w:val="28"/>
          <w:szCs w:val="28"/>
        </w:rPr>
        <w:t xml:space="preserve">Рабочая программа дисциплины </w:t>
      </w:r>
    </w:p>
    <w:p w14:paraId="54B8EBC2" w14:textId="77777777" w:rsidR="00512651" w:rsidRPr="00032216" w:rsidRDefault="00512651" w:rsidP="00512651">
      <w:pPr>
        <w:spacing w:after="0"/>
        <w:jc w:val="center"/>
        <w:rPr>
          <w:rFonts w:ascii="Times New Roman" w:hAnsi="Times New Roman" w:cs="Times New Roman"/>
          <w:sz w:val="28"/>
          <w:szCs w:val="28"/>
        </w:rPr>
      </w:pPr>
      <w:r w:rsidRPr="00032216">
        <w:rPr>
          <w:rFonts w:ascii="Times New Roman" w:hAnsi="Times New Roman" w:cs="Times New Roman"/>
          <w:sz w:val="28"/>
          <w:szCs w:val="28"/>
        </w:rPr>
        <w:t>для студентов, обучающихся по направлению подготовки</w:t>
      </w:r>
    </w:p>
    <w:p w14:paraId="5539470B" w14:textId="665D6D99" w:rsidR="00512651" w:rsidRPr="00032216" w:rsidRDefault="008B4C07" w:rsidP="00D4519C">
      <w:pPr>
        <w:spacing w:after="0"/>
        <w:jc w:val="center"/>
        <w:rPr>
          <w:rFonts w:ascii="Times New Roman" w:hAnsi="Times New Roman" w:cs="Times New Roman"/>
          <w:sz w:val="28"/>
          <w:szCs w:val="28"/>
        </w:rPr>
      </w:pPr>
      <w:r w:rsidRPr="00032216">
        <w:rPr>
          <w:rFonts w:ascii="Times New Roman" w:hAnsi="Times New Roman" w:cs="Times New Roman"/>
          <w:sz w:val="28"/>
          <w:szCs w:val="28"/>
        </w:rPr>
        <w:t>38.04.08 «Финансы и кредит»</w:t>
      </w:r>
    </w:p>
    <w:p w14:paraId="11675B79" w14:textId="77777777" w:rsidR="00F04859" w:rsidRPr="00032216" w:rsidRDefault="00F04859" w:rsidP="00F04859">
      <w:pPr>
        <w:spacing w:after="0" w:line="240" w:lineRule="auto"/>
        <w:rPr>
          <w:rFonts w:ascii="Times New Roman" w:hAnsi="Times New Roman" w:cs="Times New Roman"/>
          <w:sz w:val="28"/>
          <w:szCs w:val="28"/>
        </w:rPr>
      </w:pPr>
    </w:p>
    <w:p w14:paraId="452CE8B4" w14:textId="77777777" w:rsidR="00F04859" w:rsidRPr="00032216" w:rsidRDefault="00F04859" w:rsidP="00F04859">
      <w:pPr>
        <w:spacing w:after="0" w:line="240" w:lineRule="auto"/>
        <w:jc w:val="center"/>
        <w:rPr>
          <w:rFonts w:ascii="Times New Roman" w:hAnsi="Times New Roman" w:cs="Times New Roman"/>
          <w:sz w:val="28"/>
          <w:szCs w:val="28"/>
        </w:rPr>
      </w:pPr>
      <w:r w:rsidRPr="00032216">
        <w:rPr>
          <w:rFonts w:ascii="Times New Roman" w:hAnsi="Times New Roman" w:cs="Times New Roman"/>
          <w:sz w:val="28"/>
          <w:szCs w:val="28"/>
        </w:rPr>
        <w:t xml:space="preserve">Направленность программы магистратуры </w:t>
      </w:r>
    </w:p>
    <w:p w14:paraId="66E8209F" w14:textId="339D322C" w:rsidR="005C1212" w:rsidRPr="00032216" w:rsidRDefault="00F04859" w:rsidP="00F04859">
      <w:pPr>
        <w:spacing w:after="0" w:line="240" w:lineRule="auto"/>
        <w:jc w:val="center"/>
        <w:rPr>
          <w:rFonts w:ascii="Times New Roman" w:hAnsi="Times New Roman" w:cs="Times New Roman"/>
          <w:sz w:val="28"/>
          <w:szCs w:val="28"/>
        </w:rPr>
      </w:pPr>
      <w:r w:rsidRPr="00032216">
        <w:rPr>
          <w:rFonts w:ascii="Times New Roman" w:hAnsi="Times New Roman" w:cs="Times New Roman"/>
          <w:sz w:val="28"/>
          <w:szCs w:val="28"/>
        </w:rPr>
        <w:t>«</w:t>
      </w:r>
      <w:r w:rsidR="008B4C07" w:rsidRPr="00032216">
        <w:rPr>
          <w:rFonts w:ascii="Times New Roman" w:hAnsi="Times New Roman" w:cs="Times New Roman"/>
          <w:sz w:val="28"/>
          <w:szCs w:val="28"/>
        </w:rPr>
        <w:t>Финансовая математика и анализ рынков</w:t>
      </w:r>
      <w:r w:rsidRPr="00032216">
        <w:rPr>
          <w:rFonts w:ascii="Times New Roman" w:hAnsi="Times New Roman" w:cs="Times New Roman"/>
          <w:sz w:val="28"/>
          <w:szCs w:val="28"/>
        </w:rPr>
        <w:t>»</w:t>
      </w:r>
    </w:p>
    <w:p w14:paraId="72386ECB" w14:textId="77777777" w:rsidR="00F04859" w:rsidRPr="00032216" w:rsidRDefault="00F04859" w:rsidP="00F04859">
      <w:pPr>
        <w:spacing w:after="0" w:line="240" w:lineRule="auto"/>
        <w:jc w:val="center"/>
        <w:rPr>
          <w:rFonts w:ascii="Times New Roman" w:hAnsi="Times New Roman" w:cs="Times New Roman"/>
          <w:sz w:val="28"/>
          <w:szCs w:val="28"/>
        </w:rPr>
      </w:pPr>
    </w:p>
    <w:p w14:paraId="79FF4553" w14:textId="77777777" w:rsidR="00512651" w:rsidRPr="00032216" w:rsidRDefault="00512651" w:rsidP="00512651">
      <w:pPr>
        <w:snapToGrid w:val="0"/>
        <w:spacing w:after="0"/>
        <w:jc w:val="center"/>
        <w:rPr>
          <w:rFonts w:ascii="Times New Roman" w:eastAsia="Calibri" w:hAnsi="Times New Roman" w:cs="Times New Roman"/>
          <w:i/>
          <w:iCs/>
          <w:sz w:val="26"/>
          <w:szCs w:val="26"/>
          <w:lang w:eastAsia="en-US"/>
        </w:rPr>
      </w:pPr>
      <w:r w:rsidRPr="00032216">
        <w:rPr>
          <w:rFonts w:ascii="Times New Roman" w:eastAsia="Calibri" w:hAnsi="Times New Roman" w:cs="Times New Roman"/>
          <w:i/>
          <w:iCs/>
          <w:sz w:val="26"/>
          <w:szCs w:val="26"/>
          <w:lang w:eastAsia="en-US"/>
        </w:rPr>
        <w:t>Одобрено Советом учебно-научного департамента</w:t>
      </w:r>
    </w:p>
    <w:p w14:paraId="51136A6D" w14:textId="77777777" w:rsidR="00512651" w:rsidRPr="00032216" w:rsidRDefault="00512651" w:rsidP="00512651">
      <w:pPr>
        <w:snapToGrid w:val="0"/>
        <w:spacing w:after="0" w:line="240" w:lineRule="auto"/>
        <w:jc w:val="center"/>
        <w:rPr>
          <w:rFonts w:ascii="Times New Roman" w:eastAsia="Calibri" w:hAnsi="Times New Roman" w:cs="Times New Roman"/>
          <w:i/>
          <w:iCs/>
          <w:sz w:val="26"/>
          <w:szCs w:val="26"/>
          <w:lang w:eastAsia="en-US"/>
        </w:rPr>
      </w:pPr>
      <w:r w:rsidRPr="00032216">
        <w:rPr>
          <w:rFonts w:ascii="Times New Roman" w:eastAsia="Calibri" w:hAnsi="Times New Roman" w:cs="Times New Roman"/>
          <w:i/>
          <w:iCs/>
          <w:sz w:val="26"/>
          <w:szCs w:val="26"/>
          <w:lang w:eastAsia="en-US"/>
        </w:rPr>
        <w:t xml:space="preserve"> налоговой политики и таможенно-тарифного регулирования</w:t>
      </w:r>
    </w:p>
    <w:p w14:paraId="70E6B960" w14:textId="77777777" w:rsidR="00512651" w:rsidRPr="00032216" w:rsidRDefault="00512651" w:rsidP="00512651">
      <w:pPr>
        <w:snapToGrid w:val="0"/>
        <w:spacing w:after="0" w:line="240" w:lineRule="auto"/>
        <w:jc w:val="center"/>
        <w:rPr>
          <w:rFonts w:ascii="Times New Roman" w:eastAsia="Calibri" w:hAnsi="Times New Roman" w:cs="Times New Roman"/>
          <w:i/>
          <w:iCs/>
          <w:sz w:val="26"/>
          <w:szCs w:val="26"/>
          <w:lang w:eastAsia="en-US"/>
        </w:rPr>
      </w:pPr>
      <w:r w:rsidRPr="00032216">
        <w:rPr>
          <w:rFonts w:ascii="Times New Roman" w:eastAsia="Calibri" w:hAnsi="Times New Roman" w:cs="Times New Roman"/>
          <w:i/>
          <w:iCs/>
          <w:sz w:val="26"/>
          <w:szCs w:val="26"/>
          <w:lang w:eastAsia="en-US"/>
        </w:rPr>
        <w:t>(протокол № 01 от 21 октября 2019 г.)</w:t>
      </w:r>
    </w:p>
    <w:p w14:paraId="5E6299A6" w14:textId="77777777" w:rsidR="00512651" w:rsidRPr="00032216" w:rsidRDefault="00512651" w:rsidP="00512651">
      <w:pPr>
        <w:snapToGrid w:val="0"/>
        <w:spacing w:after="0" w:line="240" w:lineRule="auto"/>
        <w:jc w:val="center"/>
        <w:rPr>
          <w:rFonts w:ascii="Times New Roman" w:eastAsia="Calibri" w:hAnsi="Times New Roman" w:cs="Times New Roman"/>
          <w:sz w:val="26"/>
          <w:szCs w:val="26"/>
          <w:lang w:eastAsia="en-US"/>
        </w:rPr>
      </w:pPr>
    </w:p>
    <w:p w14:paraId="07AD663A" w14:textId="77777777" w:rsidR="00512651" w:rsidRPr="00032216" w:rsidRDefault="00512651" w:rsidP="00512651">
      <w:pPr>
        <w:snapToGrid w:val="0"/>
        <w:spacing w:after="0" w:line="240" w:lineRule="auto"/>
        <w:jc w:val="center"/>
        <w:rPr>
          <w:rFonts w:ascii="Times New Roman" w:eastAsia="Calibri" w:hAnsi="Times New Roman" w:cs="Times New Roman"/>
          <w:i/>
          <w:iCs/>
          <w:sz w:val="26"/>
          <w:szCs w:val="26"/>
          <w:lang w:eastAsia="en-US"/>
        </w:rPr>
      </w:pPr>
      <w:r w:rsidRPr="00032216">
        <w:rPr>
          <w:rFonts w:ascii="Times New Roman" w:eastAsia="Calibri" w:hAnsi="Times New Roman" w:cs="Times New Roman"/>
          <w:i/>
          <w:iCs/>
          <w:sz w:val="26"/>
          <w:szCs w:val="26"/>
          <w:lang w:eastAsia="en-US"/>
        </w:rPr>
        <w:t>Рекомендовано Ученым советом Факультета налогов и налогообложение</w:t>
      </w:r>
    </w:p>
    <w:p w14:paraId="22376848" w14:textId="77777777" w:rsidR="00512651" w:rsidRPr="00032216" w:rsidRDefault="00512651" w:rsidP="00512651">
      <w:pPr>
        <w:snapToGrid w:val="0"/>
        <w:spacing w:after="0" w:line="240" w:lineRule="auto"/>
        <w:jc w:val="center"/>
        <w:rPr>
          <w:rFonts w:ascii="Times New Roman" w:eastAsia="Calibri" w:hAnsi="Times New Roman" w:cs="Times New Roman"/>
          <w:i/>
          <w:iCs/>
          <w:sz w:val="26"/>
          <w:szCs w:val="26"/>
          <w:lang w:eastAsia="en-US"/>
        </w:rPr>
      </w:pPr>
      <w:r w:rsidRPr="00032216">
        <w:rPr>
          <w:rFonts w:ascii="Times New Roman" w:eastAsia="Calibri" w:hAnsi="Times New Roman" w:cs="Times New Roman"/>
          <w:i/>
          <w:iCs/>
          <w:sz w:val="26"/>
          <w:szCs w:val="26"/>
          <w:lang w:eastAsia="en-US"/>
        </w:rPr>
        <w:t>(протокол №19 от 19 ноября 2019 г.)</w:t>
      </w:r>
    </w:p>
    <w:p w14:paraId="42A86840" w14:textId="77777777" w:rsidR="005C1212" w:rsidRPr="00032216" w:rsidRDefault="005C1212" w:rsidP="00512651">
      <w:pPr>
        <w:shd w:val="clear" w:color="auto" w:fill="FFFFFF"/>
        <w:snapToGrid w:val="0"/>
        <w:spacing w:after="0" w:line="240" w:lineRule="auto"/>
        <w:jc w:val="center"/>
        <w:rPr>
          <w:rFonts w:ascii="Times New Roman" w:eastAsia="Calibri" w:hAnsi="Times New Roman" w:cs="Times New Roman"/>
          <w:sz w:val="24"/>
          <w:szCs w:val="24"/>
        </w:rPr>
      </w:pPr>
    </w:p>
    <w:p w14:paraId="51B42DC6" w14:textId="77777777" w:rsidR="00E74DEF" w:rsidRPr="00032216" w:rsidRDefault="00E74DEF" w:rsidP="005C1212">
      <w:pPr>
        <w:rPr>
          <w:rFonts w:ascii="Times New Roman" w:hAnsi="Times New Roman" w:cs="Times New Roman"/>
          <w:b/>
          <w:sz w:val="28"/>
          <w:szCs w:val="28"/>
        </w:rPr>
      </w:pPr>
    </w:p>
    <w:p w14:paraId="084CEC8F" w14:textId="77777777" w:rsidR="005C1212" w:rsidRPr="00032216" w:rsidRDefault="005C1212" w:rsidP="005C1212">
      <w:pPr>
        <w:jc w:val="center"/>
        <w:rPr>
          <w:rFonts w:ascii="Times New Roman" w:hAnsi="Times New Roman" w:cs="Times New Roman"/>
          <w:b/>
          <w:sz w:val="28"/>
          <w:szCs w:val="28"/>
        </w:rPr>
      </w:pPr>
      <w:r w:rsidRPr="00032216">
        <w:rPr>
          <w:rFonts w:ascii="Times New Roman" w:hAnsi="Times New Roman" w:cs="Times New Roman"/>
          <w:b/>
          <w:sz w:val="28"/>
          <w:szCs w:val="28"/>
        </w:rPr>
        <w:t>Москва 2019</w:t>
      </w:r>
    </w:p>
    <w:p w14:paraId="0A1BE572" w14:textId="77777777" w:rsidR="00512651" w:rsidRPr="00032216" w:rsidRDefault="00512651" w:rsidP="00E74DE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rPr>
          <w:rFonts w:ascii="Times New Roman" w:hAnsi="Times New Roman" w:cs="Times New Roman"/>
          <w:b/>
          <w:sz w:val="28"/>
          <w:szCs w:val="28"/>
        </w:rPr>
      </w:pPr>
    </w:p>
    <w:p w14:paraId="6B3E026E" w14:textId="77777777" w:rsidR="00512651" w:rsidRPr="00032216" w:rsidRDefault="00512651" w:rsidP="00E74DE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rPr>
          <w:rFonts w:ascii="Times New Roman" w:hAnsi="Times New Roman" w:cs="Times New Roman"/>
          <w:b/>
          <w:sz w:val="28"/>
          <w:szCs w:val="28"/>
        </w:rPr>
      </w:pPr>
    </w:p>
    <w:p w14:paraId="44F022C2" w14:textId="77777777" w:rsidR="00E74DEF" w:rsidRPr="00032216" w:rsidRDefault="00512651" w:rsidP="00E74DE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rPr>
          <w:rFonts w:ascii="Times New Roman" w:eastAsia="ヒラギノ角ゴ Pro W3" w:hAnsi="Times New Roman" w:cs="Times New Roman"/>
          <w:b/>
          <w:bCs/>
          <w:sz w:val="28"/>
          <w:szCs w:val="28"/>
        </w:rPr>
      </w:pPr>
      <w:r w:rsidRPr="00032216">
        <w:rPr>
          <w:rFonts w:ascii="Times New Roman" w:eastAsia="ヒラギノ角ゴ Pro W3" w:hAnsi="Times New Roman" w:cs="Times New Roman"/>
          <w:b/>
          <w:bCs/>
          <w:sz w:val="28"/>
          <w:szCs w:val="28"/>
        </w:rPr>
        <w:lastRenderedPageBreak/>
        <w:t>УДК</w:t>
      </w:r>
      <w:r w:rsidRPr="00032216">
        <w:rPr>
          <w:rFonts w:ascii="Times New Roman" w:eastAsia="ヒラギノ角ゴ Pro W3" w:hAnsi="Times New Roman" w:cs="Times New Roman"/>
          <w:b/>
          <w:bCs/>
          <w:sz w:val="28"/>
          <w:szCs w:val="28"/>
        </w:rPr>
        <w:tab/>
        <w:t>336.221</w:t>
      </w:r>
      <w:r w:rsidR="00E74DEF" w:rsidRPr="00032216">
        <w:rPr>
          <w:rFonts w:ascii="Times New Roman" w:eastAsia="ヒラギノ角ゴ Pro W3" w:hAnsi="Times New Roman" w:cs="Times New Roman"/>
          <w:b/>
          <w:bCs/>
          <w:sz w:val="28"/>
          <w:szCs w:val="28"/>
        </w:rPr>
        <w:t>(073</w:t>
      </w:r>
      <w:r w:rsidRPr="00032216">
        <w:rPr>
          <w:rFonts w:ascii="Times New Roman" w:eastAsia="ヒラギノ角ゴ Pro W3" w:hAnsi="Times New Roman" w:cs="Times New Roman"/>
          <w:b/>
          <w:bCs/>
          <w:sz w:val="28"/>
          <w:szCs w:val="28"/>
        </w:rPr>
        <w:t>)</w:t>
      </w:r>
    </w:p>
    <w:p w14:paraId="4B723C6D" w14:textId="77777777" w:rsidR="00E74DEF" w:rsidRPr="00032216" w:rsidRDefault="00512651" w:rsidP="00E74DE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eastAsia="ヒラギノ角ゴ Pro W3" w:hAnsi="Times New Roman" w:cs="Times New Roman"/>
          <w:b/>
          <w:bCs/>
          <w:sz w:val="28"/>
          <w:szCs w:val="28"/>
        </w:rPr>
      </w:pPr>
      <w:r w:rsidRPr="00032216">
        <w:rPr>
          <w:rFonts w:ascii="Times New Roman" w:eastAsia="ヒラギノ角ゴ Pro W3" w:hAnsi="Times New Roman" w:cs="Times New Roman"/>
          <w:b/>
          <w:bCs/>
          <w:sz w:val="28"/>
          <w:szCs w:val="28"/>
        </w:rPr>
        <w:t>ББК 65.261.411.15</w:t>
      </w:r>
    </w:p>
    <w:p w14:paraId="7884F42A" w14:textId="77777777" w:rsidR="00E74DEF" w:rsidRPr="00032216" w:rsidRDefault="00512651" w:rsidP="00E74DEF">
      <w:pPr>
        <w:spacing w:after="0" w:line="240" w:lineRule="auto"/>
        <w:rPr>
          <w:rFonts w:ascii="Times New Roman" w:eastAsia="ヒラギノ角ゴ Pro W3" w:hAnsi="Times New Roman" w:cs="Times New Roman"/>
          <w:b/>
          <w:bCs/>
          <w:sz w:val="28"/>
          <w:szCs w:val="28"/>
          <w:lang w:eastAsia="en-US"/>
        </w:rPr>
      </w:pPr>
      <w:r w:rsidRPr="00032216">
        <w:rPr>
          <w:rFonts w:ascii="Times New Roman" w:eastAsia="ヒラギノ角ゴ Pro W3" w:hAnsi="Times New Roman" w:cs="Times New Roman"/>
          <w:b/>
          <w:bCs/>
          <w:sz w:val="28"/>
          <w:szCs w:val="28"/>
          <w:lang w:eastAsia="en-US"/>
        </w:rPr>
        <w:t>Г 65</w:t>
      </w:r>
    </w:p>
    <w:p w14:paraId="1F97F5E8" w14:textId="77777777" w:rsidR="00E74DEF" w:rsidRPr="00032216" w:rsidRDefault="00E74DEF" w:rsidP="00E74DEF">
      <w:pPr>
        <w:spacing w:after="0" w:line="240" w:lineRule="auto"/>
        <w:rPr>
          <w:rFonts w:ascii="Times New Roman" w:eastAsia="Calibri" w:hAnsi="Times New Roman" w:cs="Times New Roman"/>
          <w:b/>
          <w:sz w:val="28"/>
          <w:szCs w:val="28"/>
        </w:rPr>
      </w:pPr>
    </w:p>
    <w:p w14:paraId="23C1887E" w14:textId="77777777" w:rsidR="00E74DEF" w:rsidRPr="00032216" w:rsidRDefault="00E74DEF" w:rsidP="00E74DEF">
      <w:pPr>
        <w:spacing w:after="0" w:line="240" w:lineRule="auto"/>
        <w:rPr>
          <w:rFonts w:ascii="Times New Roman" w:eastAsia="Calibri" w:hAnsi="Times New Roman" w:cs="Times New Roman"/>
          <w:b/>
          <w:sz w:val="28"/>
          <w:szCs w:val="28"/>
        </w:rPr>
      </w:pPr>
      <w:r w:rsidRPr="00032216">
        <w:rPr>
          <w:rFonts w:ascii="Times New Roman" w:eastAsia="Calibri" w:hAnsi="Times New Roman" w:cs="Times New Roman"/>
          <w:b/>
          <w:sz w:val="28"/>
          <w:szCs w:val="28"/>
        </w:rPr>
        <w:t xml:space="preserve">Рецензенты: </w:t>
      </w:r>
    </w:p>
    <w:p w14:paraId="529E20FD" w14:textId="77777777" w:rsidR="00E74DEF" w:rsidRPr="00032216" w:rsidRDefault="00512651" w:rsidP="00E74DEF">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032216">
        <w:rPr>
          <w:rFonts w:ascii="Times New Roman" w:eastAsia="Times New Roman" w:hAnsi="Times New Roman" w:cs="Times New Roman"/>
          <w:b/>
          <w:bCs/>
          <w:sz w:val="28"/>
          <w:szCs w:val="28"/>
        </w:rPr>
        <w:t xml:space="preserve">Малкова Ю.В. </w:t>
      </w:r>
      <w:r w:rsidRPr="00032216">
        <w:rPr>
          <w:rFonts w:ascii="Times New Roman" w:eastAsia="Times New Roman" w:hAnsi="Times New Roman" w:cs="Times New Roman"/>
          <w:sz w:val="28"/>
          <w:szCs w:val="28"/>
        </w:rPr>
        <w:t xml:space="preserve">к.э.н., доцент </w:t>
      </w:r>
      <w:r w:rsidR="00E74DEF" w:rsidRPr="00032216">
        <w:rPr>
          <w:rFonts w:ascii="Times New Roman" w:eastAsia="Times New Roman" w:hAnsi="Times New Roman" w:cs="Times New Roman"/>
          <w:sz w:val="28"/>
          <w:szCs w:val="28"/>
        </w:rPr>
        <w:t>Департамента налоговой политики и таможенно-тарифного регулирования,</w:t>
      </w:r>
    </w:p>
    <w:p w14:paraId="1764743C" w14:textId="77777777" w:rsidR="00E74DEF" w:rsidRPr="00032216" w:rsidRDefault="00512651" w:rsidP="00E74DEF">
      <w:pPr>
        <w:widowControl w:val="0"/>
        <w:autoSpaceDE w:val="0"/>
        <w:autoSpaceDN w:val="0"/>
        <w:spacing w:after="0" w:line="240" w:lineRule="auto"/>
        <w:ind w:firstLine="709"/>
        <w:jc w:val="both"/>
        <w:rPr>
          <w:rFonts w:ascii="Times New Roman" w:eastAsia="Times New Roman" w:hAnsi="Times New Roman" w:cs="Times New Roman"/>
          <w:sz w:val="28"/>
          <w:szCs w:val="24"/>
        </w:rPr>
      </w:pPr>
      <w:r w:rsidRPr="00032216">
        <w:rPr>
          <w:rFonts w:ascii="Times New Roman" w:eastAsia="Times New Roman" w:hAnsi="Times New Roman" w:cs="Times New Roman"/>
          <w:b/>
          <w:bCs/>
          <w:sz w:val="28"/>
          <w:szCs w:val="28"/>
        </w:rPr>
        <w:t>Кузнецова В.В.</w:t>
      </w:r>
      <w:r w:rsidR="00E74DEF" w:rsidRPr="00032216">
        <w:rPr>
          <w:rFonts w:ascii="Times New Roman" w:eastAsia="Times New Roman" w:hAnsi="Times New Roman" w:cs="Times New Roman"/>
          <w:b/>
          <w:sz w:val="28"/>
          <w:szCs w:val="28"/>
        </w:rPr>
        <w:t xml:space="preserve"> </w:t>
      </w:r>
      <w:r w:rsidRPr="00032216">
        <w:rPr>
          <w:rFonts w:ascii="Times New Roman" w:eastAsia="Times New Roman" w:hAnsi="Times New Roman" w:cs="Times New Roman"/>
          <w:sz w:val="28"/>
          <w:szCs w:val="28"/>
        </w:rPr>
        <w:t>к.э.н., доцент</w:t>
      </w:r>
      <w:r w:rsidR="00E74DEF" w:rsidRPr="00032216">
        <w:rPr>
          <w:rFonts w:ascii="Times New Roman" w:eastAsia="Times New Roman" w:hAnsi="Times New Roman" w:cs="Times New Roman"/>
          <w:sz w:val="28"/>
          <w:szCs w:val="28"/>
        </w:rPr>
        <w:t xml:space="preserve"> Департамента налоговой политики и таможенно-тарифного регулирования.</w:t>
      </w:r>
      <w:r w:rsidR="001F373A" w:rsidRPr="00032216">
        <w:rPr>
          <w:rFonts w:ascii="Times New Roman" w:eastAsia="Times New Roman" w:hAnsi="Times New Roman" w:cs="Times New Roman"/>
          <w:sz w:val="28"/>
          <w:szCs w:val="28"/>
        </w:rPr>
        <w:t xml:space="preserve"> </w:t>
      </w:r>
    </w:p>
    <w:p w14:paraId="03CBF1F9" w14:textId="77777777" w:rsidR="00E74DEF" w:rsidRPr="00032216" w:rsidRDefault="00E74DEF" w:rsidP="00E74DEF">
      <w:pPr>
        <w:spacing w:after="0" w:line="240" w:lineRule="auto"/>
        <w:rPr>
          <w:rFonts w:ascii="Times New Roman" w:eastAsia="Calibri" w:hAnsi="Times New Roman" w:cs="Times New Roman"/>
          <w:sz w:val="28"/>
          <w:szCs w:val="28"/>
        </w:rPr>
      </w:pPr>
    </w:p>
    <w:p w14:paraId="420E9E92" w14:textId="77777777" w:rsidR="001F727B" w:rsidRPr="00032216" w:rsidRDefault="001F727B" w:rsidP="001F727B">
      <w:pPr>
        <w:spacing w:after="0" w:line="240" w:lineRule="auto"/>
        <w:rPr>
          <w:rFonts w:ascii="Times New Roman" w:eastAsia="Calibri" w:hAnsi="Times New Roman" w:cs="Times New Roman"/>
          <w:sz w:val="28"/>
          <w:szCs w:val="28"/>
        </w:rPr>
      </w:pPr>
      <w:r w:rsidRPr="00032216">
        <w:rPr>
          <w:rFonts w:ascii="Times New Roman" w:eastAsia="Calibri" w:hAnsi="Times New Roman" w:cs="Times New Roman"/>
          <w:sz w:val="28"/>
          <w:szCs w:val="28"/>
        </w:rPr>
        <w:t>Гончаренко Л.И., Борисов О.И.</w:t>
      </w:r>
    </w:p>
    <w:p w14:paraId="45E61AF5" w14:textId="0C95B298" w:rsidR="00E74DEF" w:rsidRPr="00032216" w:rsidRDefault="0044650C" w:rsidP="00E74DEF">
      <w:pPr>
        <w:spacing w:after="0" w:line="240" w:lineRule="auto"/>
        <w:ind w:firstLine="720"/>
        <w:jc w:val="both"/>
        <w:rPr>
          <w:rFonts w:ascii="Times New Roman" w:eastAsia="Calibri" w:hAnsi="Times New Roman" w:cs="Times New Roman"/>
          <w:sz w:val="28"/>
          <w:szCs w:val="28"/>
        </w:rPr>
      </w:pPr>
      <w:r w:rsidRPr="00032216">
        <w:rPr>
          <w:rFonts w:ascii="Times New Roman" w:eastAsia="Calibri" w:hAnsi="Times New Roman" w:cs="Times New Roman"/>
          <w:sz w:val="28"/>
          <w:szCs w:val="28"/>
        </w:rPr>
        <w:t>Налогообложение операций с ценными бумагами и производственными финансовыми инструментами</w:t>
      </w:r>
      <w:r w:rsidR="00E74DEF" w:rsidRPr="00032216">
        <w:rPr>
          <w:rFonts w:ascii="Times New Roman" w:eastAsia="Calibri" w:hAnsi="Times New Roman" w:cs="Times New Roman"/>
          <w:sz w:val="28"/>
          <w:szCs w:val="28"/>
        </w:rPr>
        <w:t xml:space="preserve">: Рабочая программа дисциплины (для студентов, обучающихся по направлению </w:t>
      </w:r>
      <w:r w:rsidR="00D12679">
        <w:rPr>
          <w:rFonts w:ascii="Times New Roman" w:eastAsia="Calibri" w:hAnsi="Times New Roman" w:cs="Times New Roman"/>
          <w:sz w:val="28"/>
          <w:szCs w:val="28"/>
        </w:rPr>
        <w:t xml:space="preserve">подготовки </w:t>
      </w:r>
      <w:r w:rsidR="008B4C07" w:rsidRPr="00032216">
        <w:rPr>
          <w:rFonts w:ascii="Times New Roman" w:eastAsia="Calibri" w:hAnsi="Times New Roman" w:cs="Times New Roman"/>
          <w:sz w:val="28"/>
          <w:szCs w:val="28"/>
        </w:rPr>
        <w:t>38.04.08 «Финансы и кредит»</w:t>
      </w:r>
      <w:r w:rsidR="00E74DEF" w:rsidRPr="00032216">
        <w:rPr>
          <w:rFonts w:ascii="Times New Roman" w:eastAsia="Calibri" w:hAnsi="Times New Roman" w:cs="Times New Roman"/>
          <w:sz w:val="28"/>
          <w:szCs w:val="28"/>
        </w:rPr>
        <w:t>, направленность программы магистратуры «</w:t>
      </w:r>
      <w:r w:rsidR="008B4C07" w:rsidRPr="00032216">
        <w:rPr>
          <w:rFonts w:ascii="Times New Roman" w:eastAsia="Times New Roman" w:hAnsi="Times New Roman" w:cs="Times New Roman"/>
          <w:sz w:val="28"/>
          <w:szCs w:val="28"/>
        </w:rPr>
        <w:t>Финансовая математика и анализ рынков</w:t>
      </w:r>
      <w:r w:rsidR="00E74DEF" w:rsidRPr="00032216">
        <w:rPr>
          <w:rFonts w:ascii="Times New Roman" w:eastAsia="Times New Roman" w:hAnsi="Times New Roman" w:cs="Times New Roman"/>
          <w:sz w:val="28"/>
          <w:szCs w:val="28"/>
        </w:rPr>
        <w:t xml:space="preserve">» </w:t>
      </w:r>
      <w:r w:rsidR="00E74DEF" w:rsidRPr="00032216">
        <w:rPr>
          <w:rFonts w:ascii="Times New Roman" w:eastAsia="Calibri" w:hAnsi="Times New Roman" w:cs="Times New Roman"/>
          <w:sz w:val="28"/>
          <w:szCs w:val="28"/>
        </w:rPr>
        <w:t>очная форма обучения). – М.: Финанс</w:t>
      </w:r>
      <w:r w:rsidR="00561184" w:rsidRPr="00032216">
        <w:rPr>
          <w:rFonts w:ascii="Times New Roman" w:eastAsia="Calibri" w:hAnsi="Times New Roman" w:cs="Times New Roman"/>
          <w:sz w:val="28"/>
          <w:szCs w:val="28"/>
        </w:rPr>
        <w:t>овый университет, Департамент н</w:t>
      </w:r>
      <w:r w:rsidR="00E74DEF" w:rsidRPr="00032216">
        <w:rPr>
          <w:rFonts w:ascii="Times New Roman" w:eastAsia="Calibri" w:hAnsi="Times New Roman" w:cs="Times New Roman"/>
          <w:sz w:val="28"/>
          <w:szCs w:val="28"/>
        </w:rPr>
        <w:t>алоговой политики и та</w:t>
      </w:r>
      <w:r w:rsidR="00561184" w:rsidRPr="00032216">
        <w:rPr>
          <w:rFonts w:ascii="Times New Roman" w:eastAsia="Calibri" w:hAnsi="Times New Roman" w:cs="Times New Roman"/>
          <w:sz w:val="28"/>
          <w:szCs w:val="28"/>
        </w:rPr>
        <w:t>моженно-тарифного регулирования</w:t>
      </w:r>
      <w:r w:rsidR="00E74DEF" w:rsidRPr="00032216">
        <w:rPr>
          <w:rFonts w:ascii="Times New Roman" w:eastAsia="Calibri" w:hAnsi="Times New Roman" w:cs="Times New Roman"/>
          <w:sz w:val="28"/>
          <w:szCs w:val="28"/>
        </w:rPr>
        <w:t>, 2019</w:t>
      </w:r>
      <w:r w:rsidRPr="00032216">
        <w:rPr>
          <w:rFonts w:ascii="Times New Roman" w:eastAsia="Calibri" w:hAnsi="Times New Roman" w:cs="Times New Roman"/>
          <w:sz w:val="28"/>
          <w:szCs w:val="28"/>
        </w:rPr>
        <w:t xml:space="preserve"> </w:t>
      </w:r>
      <w:r w:rsidR="00E74DEF" w:rsidRPr="00BB0109">
        <w:rPr>
          <w:rFonts w:ascii="Times New Roman" w:eastAsia="Calibri" w:hAnsi="Times New Roman" w:cs="Times New Roman"/>
          <w:sz w:val="28"/>
          <w:szCs w:val="28"/>
        </w:rPr>
        <w:t>– 2</w:t>
      </w:r>
      <w:r w:rsidR="00BB0109" w:rsidRPr="00BB0109">
        <w:rPr>
          <w:rFonts w:ascii="Times New Roman" w:eastAsia="Calibri" w:hAnsi="Times New Roman" w:cs="Times New Roman"/>
          <w:sz w:val="28"/>
          <w:szCs w:val="28"/>
        </w:rPr>
        <w:t>8</w:t>
      </w:r>
      <w:r w:rsidR="00E74DEF" w:rsidRPr="00BB0109">
        <w:rPr>
          <w:rFonts w:ascii="Times New Roman" w:eastAsia="Calibri" w:hAnsi="Times New Roman" w:cs="Times New Roman"/>
          <w:sz w:val="28"/>
          <w:szCs w:val="28"/>
        </w:rPr>
        <w:t xml:space="preserve"> с.</w:t>
      </w:r>
    </w:p>
    <w:p w14:paraId="27A513A1" w14:textId="77777777" w:rsidR="00E74DEF" w:rsidRPr="00032216" w:rsidRDefault="00E74DEF" w:rsidP="00E74DEF">
      <w:pPr>
        <w:spacing w:after="0" w:line="240" w:lineRule="auto"/>
        <w:ind w:firstLine="720"/>
        <w:jc w:val="both"/>
        <w:rPr>
          <w:rFonts w:ascii="Times New Roman" w:eastAsia="Calibri" w:hAnsi="Times New Roman" w:cs="Times New Roman"/>
          <w:sz w:val="28"/>
          <w:szCs w:val="28"/>
        </w:rPr>
      </w:pPr>
      <w:r w:rsidRPr="00032216">
        <w:rPr>
          <w:rFonts w:ascii="Times New Roman" w:eastAsia="Calibri" w:hAnsi="Times New Roman" w:cs="Times New Roman"/>
          <w:sz w:val="28"/>
          <w:szCs w:val="28"/>
        </w:rPr>
        <w:t>Рабочая программа дисциплины содержит: учебно-методические материалы по изучению дисциплины, методические материалы для преподавания, методические рекомендации для студентов, методические материалы для текущего контроля успеваемости, методические материалы для промежуточной аттестации по дисциплине. Рабочая программа подготовлена с использованием справочной правовой системы «КонсультантПлюс».</w:t>
      </w:r>
    </w:p>
    <w:p w14:paraId="02EECD2D" w14:textId="77777777" w:rsidR="00512651" w:rsidRPr="00032216" w:rsidRDefault="00512651" w:rsidP="0051265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right"/>
        <w:rPr>
          <w:rFonts w:ascii="Times New Roman" w:eastAsia="ヒラギノ角ゴ Pro W3" w:hAnsi="Times New Roman" w:cs="Times New Roman"/>
          <w:b/>
          <w:bCs/>
          <w:sz w:val="28"/>
          <w:szCs w:val="28"/>
        </w:rPr>
      </w:pPr>
      <w:r w:rsidRPr="00032216">
        <w:rPr>
          <w:rFonts w:ascii="Times New Roman" w:eastAsia="ヒラギノ角ゴ Pro W3" w:hAnsi="Times New Roman" w:cs="Times New Roman"/>
          <w:b/>
          <w:bCs/>
          <w:sz w:val="28"/>
          <w:szCs w:val="28"/>
        </w:rPr>
        <w:t>УДК</w:t>
      </w:r>
      <w:r w:rsidRPr="00032216">
        <w:rPr>
          <w:rFonts w:ascii="Times New Roman" w:eastAsia="ヒラギノ角ゴ Pro W3" w:hAnsi="Times New Roman" w:cs="Times New Roman"/>
          <w:b/>
          <w:bCs/>
          <w:sz w:val="28"/>
          <w:szCs w:val="28"/>
        </w:rPr>
        <w:tab/>
        <w:t>336.221(073)</w:t>
      </w:r>
    </w:p>
    <w:p w14:paraId="1E41E7FA" w14:textId="77777777" w:rsidR="00512651" w:rsidRPr="00032216" w:rsidRDefault="00512651" w:rsidP="0051265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right"/>
        <w:rPr>
          <w:rFonts w:ascii="Times New Roman" w:eastAsia="ヒラギノ角ゴ Pro W3" w:hAnsi="Times New Roman" w:cs="Times New Roman"/>
          <w:b/>
          <w:bCs/>
          <w:sz w:val="28"/>
          <w:szCs w:val="28"/>
        </w:rPr>
      </w:pPr>
      <w:r w:rsidRPr="00032216">
        <w:rPr>
          <w:rFonts w:ascii="Times New Roman" w:eastAsia="ヒラギノ角ゴ Pro W3" w:hAnsi="Times New Roman" w:cs="Times New Roman"/>
          <w:b/>
          <w:bCs/>
          <w:sz w:val="28"/>
          <w:szCs w:val="28"/>
        </w:rPr>
        <w:t>ББК 65.261.411.15</w:t>
      </w:r>
    </w:p>
    <w:p w14:paraId="616D373D" w14:textId="77777777" w:rsidR="00E74DEF" w:rsidRPr="00032216" w:rsidRDefault="00E74DEF" w:rsidP="0051265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right"/>
        <w:rPr>
          <w:rFonts w:ascii="Times New Roman" w:eastAsia="ヒラギノ角ゴ Pro W3" w:hAnsi="Times New Roman" w:cs="Times New Roman"/>
          <w:b/>
          <w:bCs/>
          <w:sz w:val="28"/>
          <w:szCs w:val="28"/>
        </w:rPr>
      </w:pPr>
    </w:p>
    <w:p w14:paraId="35ED12B3" w14:textId="77777777" w:rsidR="00E74DEF" w:rsidRPr="00032216" w:rsidRDefault="00E74DEF" w:rsidP="00E74DEF">
      <w:pPr>
        <w:spacing w:after="0" w:line="240" w:lineRule="auto"/>
        <w:jc w:val="center"/>
        <w:rPr>
          <w:rFonts w:ascii="Times New Roman" w:eastAsia="Calibri" w:hAnsi="Times New Roman" w:cs="Times New Roman"/>
          <w:sz w:val="28"/>
          <w:szCs w:val="28"/>
        </w:rPr>
      </w:pPr>
      <w:r w:rsidRPr="00032216">
        <w:rPr>
          <w:rFonts w:ascii="Times New Roman" w:eastAsia="Calibri" w:hAnsi="Times New Roman" w:cs="Times New Roman"/>
          <w:sz w:val="28"/>
          <w:szCs w:val="28"/>
        </w:rPr>
        <w:t>Учебное издание</w:t>
      </w:r>
    </w:p>
    <w:p w14:paraId="62F33A50" w14:textId="77777777" w:rsidR="00E74DEF" w:rsidRPr="00032216" w:rsidRDefault="001F727B" w:rsidP="001F727B">
      <w:pPr>
        <w:spacing w:after="0" w:line="240" w:lineRule="auto"/>
        <w:jc w:val="center"/>
        <w:rPr>
          <w:rFonts w:ascii="Times New Roman" w:eastAsia="Calibri" w:hAnsi="Times New Roman" w:cs="Times New Roman"/>
          <w:sz w:val="28"/>
          <w:szCs w:val="28"/>
        </w:rPr>
      </w:pPr>
      <w:r w:rsidRPr="00032216">
        <w:rPr>
          <w:rFonts w:ascii="Times New Roman" w:eastAsia="Calibri" w:hAnsi="Times New Roman" w:cs="Times New Roman"/>
          <w:sz w:val="28"/>
          <w:szCs w:val="28"/>
        </w:rPr>
        <w:t>Гончаренко Любовь Ивановна</w:t>
      </w:r>
    </w:p>
    <w:p w14:paraId="2810EE60" w14:textId="77777777" w:rsidR="001F727B" w:rsidRPr="00032216" w:rsidRDefault="001F727B" w:rsidP="001F727B">
      <w:pPr>
        <w:spacing w:after="0" w:line="240" w:lineRule="auto"/>
        <w:jc w:val="center"/>
        <w:rPr>
          <w:rFonts w:ascii="Times New Roman" w:eastAsia="Calibri" w:hAnsi="Times New Roman" w:cs="Times New Roman"/>
          <w:sz w:val="28"/>
          <w:szCs w:val="28"/>
        </w:rPr>
      </w:pPr>
      <w:r w:rsidRPr="00032216">
        <w:rPr>
          <w:rFonts w:ascii="Times New Roman" w:eastAsia="Calibri" w:hAnsi="Times New Roman" w:cs="Times New Roman"/>
          <w:sz w:val="28"/>
          <w:szCs w:val="28"/>
        </w:rPr>
        <w:t>Борисов Олег Игоревич</w:t>
      </w:r>
    </w:p>
    <w:p w14:paraId="2C958E27" w14:textId="77777777" w:rsidR="00E74DEF" w:rsidRPr="00032216" w:rsidRDefault="00E74DEF" w:rsidP="00E74DEF">
      <w:pPr>
        <w:spacing w:after="0" w:line="240" w:lineRule="auto"/>
        <w:jc w:val="center"/>
        <w:rPr>
          <w:rFonts w:ascii="Times New Roman" w:eastAsia="Calibri" w:hAnsi="Times New Roman" w:cs="Times New Roman"/>
          <w:sz w:val="28"/>
          <w:szCs w:val="28"/>
          <w:highlight w:val="yellow"/>
        </w:rPr>
      </w:pPr>
    </w:p>
    <w:p w14:paraId="007B2744" w14:textId="77777777" w:rsidR="001F727B" w:rsidRPr="00032216" w:rsidRDefault="001F727B" w:rsidP="001F727B">
      <w:pPr>
        <w:spacing w:after="0"/>
        <w:jc w:val="center"/>
        <w:rPr>
          <w:rFonts w:ascii="Times New Roman" w:hAnsi="Times New Roman" w:cs="Times New Roman"/>
          <w:b/>
          <w:sz w:val="28"/>
          <w:szCs w:val="28"/>
        </w:rPr>
      </w:pPr>
      <w:r w:rsidRPr="00032216">
        <w:rPr>
          <w:rFonts w:ascii="Times New Roman" w:hAnsi="Times New Roman" w:cs="Times New Roman"/>
          <w:b/>
          <w:sz w:val="28"/>
          <w:szCs w:val="28"/>
        </w:rPr>
        <w:t>НАЛОГООБЛОЖЕНИЕ ОПЕРАЦИЙ С ЦЕННЫМИ БУМАГАМИ И ПРОИЗВОДСТВЕННЫМИ ФИНАНСОВЫМИ ИНСТРУМЕНТАМИ</w:t>
      </w:r>
    </w:p>
    <w:p w14:paraId="0F9E1EEB" w14:textId="77777777" w:rsidR="00E74DEF" w:rsidRPr="00032216" w:rsidRDefault="00E74DEF" w:rsidP="00E74DEF">
      <w:pPr>
        <w:spacing w:after="0" w:line="240" w:lineRule="auto"/>
        <w:jc w:val="center"/>
        <w:rPr>
          <w:rFonts w:ascii="Times New Roman" w:eastAsia="Calibri" w:hAnsi="Times New Roman" w:cs="Times New Roman"/>
          <w:sz w:val="28"/>
          <w:szCs w:val="28"/>
        </w:rPr>
      </w:pPr>
      <w:r w:rsidRPr="00032216">
        <w:rPr>
          <w:rFonts w:ascii="Times New Roman" w:eastAsia="Calibri" w:hAnsi="Times New Roman" w:cs="Times New Roman"/>
          <w:sz w:val="28"/>
          <w:szCs w:val="28"/>
        </w:rPr>
        <w:t>Рабочая программа дисциплины</w:t>
      </w:r>
    </w:p>
    <w:p w14:paraId="4014CE3A" w14:textId="77777777" w:rsidR="00E74DEF" w:rsidRPr="00032216" w:rsidRDefault="00E74DEF" w:rsidP="00E74DEF">
      <w:pPr>
        <w:spacing w:after="0" w:line="240" w:lineRule="auto"/>
        <w:jc w:val="center"/>
        <w:rPr>
          <w:rFonts w:ascii="Times New Roman" w:eastAsia="Calibri" w:hAnsi="Times New Roman" w:cs="Times New Roman"/>
          <w:sz w:val="28"/>
          <w:szCs w:val="28"/>
        </w:rPr>
      </w:pPr>
      <w:r w:rsidRPr="00032216">
        <w:rPr>
          <w:rFonts w:ascii="Times New Roman" w:eastAsia="Calibri" w:hAnsi="Times New Roman" w:cs="Times New Roman"/>
          <w:sz w:val="28"/>
          <w:szCs w:val="28"/>
        </w:rPr>
        <w:t>Формат 60х90/16 Гарнитура Times New Roman</w:t>
      </w:r>
    </w:p>
    <w:p w14:paraId="79385687" w14:textId="15DE69A1" w:rsidR="00E74DEF" w:rsidRPr="00032216" w:rsidRDefault="00E74DEF" w:rsidP="00E74DEF">
      <w:pPr>
        <w:spacing w:after="0" w:line="240" w:lineRule="auto"/>
        <w:jc w:val="center"/>
        <w:rPr>
          <w:rFonts w:ascii="Times New Roman" w:eastAsia="Calibri" w:hAnsi="Times New Roman" w:cs="Times New Roman"/>
          <w:sz w:val="28"/>
          <w:szCs w:val="28"/>
        </w:rPr>
      </w:pPr>
      <w:r w:rsidRPr="00BB0109">
        <w:rPr>
          <w:rFonts w:ascii="Times New Roman" w:eastAsia="Calibri" w:hAnsi="Times New Roman" w:cs="Times New Roman"/>
          <w:sz w:val="28"/>
          <w:szCs w:val="28"/>
        </w:rPr>
        <w:t xml:space="preserve">Усл. п.л. </w:t>
      </w:r>
      <w:r w:rsidR="00BB0109" w:rsidRPr="00BB0109">
        <w:rPr>
          <w:rFonts w:ascii="Times New Roman" w:eastAsia="Calibri" w:hAnsi="Times New Roman" w:cs="Times New Roman"/>
          <w:sz w:val="28"/>
          <w:szCs w:val="28"/>
        </w:rPr>
        <w:t>1,36.</w:t>
      </w:r>
      <w:r w:rsidRPr="00BB0109">
        <w:rPr>
          <w:rFonts w:ascii="Times New Roman" w:eastAsia="Calibri" w:hAnsi="Times New Roman" w:cs="Times New Roman"/>
          <w:sz w:val="28"/>
          <w:szCs w:val="28"/>
        </w:rPr>
        <w:t xml:space="preserve"> Изд. №</w:t>
      </w:r>
      <w:r w:rsidRPr="00032216">
        <w:rPr>
          <w:rFonts w:ascii="Times New Roman" w:eastAsia="Calibri" w:hAnsi="Times New Roman" w:cs="Times New Roman"/>
          <w:sz w:val="28"/>
          <w:szCs w:val="28"/>
        </w:rPr>
        <w:t xml:space="preserve"> - 2019. Тираж ___экз.</w:t>
      </w:r>
    </w:p>
    <w:p w14:paraId="015C7E45" w14:textId="77777777" w:rsidR="00E74DEF" w:rsidRPr="00032216" w:rsidRDefault="00E74DEF" w:rsidP="00E74DEF">
      <w:pPr>
        <w:spacing w:after="0" w:line="240" w:lineRule="auto"/>
        <w:jc w:val="center"/>
        <w:rPr>
          <w:rFonts w:ascii="Times New Roman" w:eastAsia="Calibri" w:hAnsi="Times New Roman" w:cs="Times New Roman"/>
          <w:sz w:val="28"/>
          <w:szCs w:val="28"/>
        </w:rPr>
      </w:pPr>
      <w:r w:rsidRPr="00032216">
        <w:rPr>
          <w:rFonts w:ascii="Times New Roman" w:eastAsia="Calibri" w:hAnsi="Times New Roman" w:cs="Times New Roman"/>
          <w:sz w:val="28"/>
          <w:szCs w:val="28"/>
        </w:rPr>
        <w:t>Заказ № _______</w:t>
      </w:r>
    </w:p>
    <w:p w14:paraId="5464CF0B" w14:textId="77777777" w:rsidR="00E74DEF" w:rsidRPr="00032216" w:rsidRDefault="00E74DEF" w:rsidP="00E74DEF">
      <w:pPr>
        <w:spacing w:after="0" w:line="240" w:lineRule="auto"/>
        <w:jc w:val="center"/>
        <w:rPr>
          <w:rFonts w:ascii="Times New Roman" w:eastAsia="Calibri" w:hAnsi="Times New Roman" w:cs="Times New Roman"/>
          <w:sz w:val="28"/>
          <w:szCs w:val="28"/>
        </w:rPr>
      </w:pPr>
      <w:r w:rsidRPr="00032216">
        <w:rPr>
          <w:rFonts w:ascii="Times New Roman" w:eastAsia="Calibri" w:hAnsi="Times New Roman" w:cs="Times New Roman"/>
          <w:sz w:val="28"/>
          <w:szCs w:val="28"/>
        </w:rPr>
        <w:t>Отпечатано в Финансовом университете</w:t>
      </w:r>
    </w:p>
    <w:p w14:paraId="3A67B8C2" w14:textId="77777777" w:rsidR="00E74DEF" w:rsidRPr="00032216" w:rsidRDefault="00E74DEF" w:rsidP="00E74DEF">
      <w:pPr>
        <w:spacing w:after="0" w:line="240" w:lineRule="auto"/>
        <w:jc w:val="center"/>
        <w:rPr>
          <w:rFonts w:ascii="Times New Roman" w:eastAsia="Calibri" w:hAnsi="Times New Roman" w:cs="Times New Roman"/>
          <w:sz w:val="28"/>
          <w:szCs w:val="28"/>
        </w:rPr>
      </w:pPr>
    </w:p>
    <w:p w14:paraId="3827AEAA" w14:textId="77777777" w:rsidR="00E74DEF" w:rsidRPr="00032216" w:rsidRDefault="001F727B" w:rsidP="00E74DEF">
      <w:pPr>
        <w:spacing w:after="0" w:line="240" w:lineRule="auto"/>
        <w:jc w:val="right"/>
        <w:rPr>
          <w:rFonts w:ascii="Times New Roman" w:eastAsia="Calibri" w:hAnsi="Times New Roman" w:cs="Times New Roman"/>
          <w:b/>
          <w:sz w:val="28"/>
          <w:szCs w:val="28"/>
        </w:rPr>
      </w:pPr>
      <w:r w:rsidRPr="00032216">
        <w:rPr>
          <w:rFonts w:ascii="Times New Roman" w:eastAsia="Calibri" w:hAnsi="Times New Roman" w:cs="Times New Roman"/>
          <w:b/>
          <w:sz w:val="28"/>
          <w:szCs w:val="28"/>
        </w:rPr>
        <w:t>© Л.И. Гончаренко</w:t>
      </w:r>
      <w:r w:rsidR="00E74DEF" w:rsidRPr="00032216">
        <w:rPr>
          <w:rFonts w:ascii="Times New Roman" w:eastAsia="Calibri" w:hAnsi="Times New Roman" w:cs="Times New Roman"/>
          <w:b/>
          <w:sz w:val="28"/>
          <w:szCs w:val="28"/>
        </w:rPr>
        <w:t>,</w:t>
      </w:r>
      <w:r w:rsidR="00561184" w:rsidRPr="00032216">
        <w:rPr>
          <w:rFonts w:ascii="Times New Roman" w:eastAsia="Calibri" w:hAnsi="Times New Roman" w:cs="Times New Roman"/>
          <w:b/>
          <w:sz w:val="28"/>
          <w:szCs w:val="28"/>
        </w:rPr>
        <w:t xml:space="preserve"> </w:t>
      </w:r>
      <w:r w:rsidR="00E74DEF" w:rsidRPr="00032216">
        <w:rPr>
          <w:rFonts w:ascii="Times New Roman" w:eastAsia="Calibri" w:hAnsi="Times New Roman" w:cs="Times New Roman"/>
          <w:b/>
          <w:sz w:val="28"/>
          <w:szCs w:val="28"/>
        </w:rPr>
        <w:t>2019</w:t>
      </w:r>
    </w:p>
    <w:p w14:paraId="65646E79" w14:textId="77777777" w:rsidR="00E74DEF" w:rsidRPr="00032216" w:rsidRDefault="001F727B" w:rsidP="00E74DEF">
      <w:pPr>
        <w:spacing w:after="0" w:line="240" w:lineRule="auto"/>
        <w:jc w:val="right"/>
        <w:rPr>
          <w:rFonts w:ascii="Times New Roman" w:eastAsia="Calibri" w:hAnsi="Times New Roman" w:cs="Times New Roman"/>
          <w:b/>
          <w:sz w:val="28"/>
          <w:szCs w:val="28"/>
        </w:rPr>
      </w:pPr>
      <w:r w:rsidRPr="00032216">
        <w:rPr>
          <w:rFonts w:ascii="Times New Roman" w:eastAsia="Calibri" w:hAnsi="Times New Roman" w:cs="Times New Roman"/>
          <w:b/>
          <w:sz w:val="28"/>
          <w:szCs w:val="28"/>
        </w:rPr>
        <w:t>© О.И. Борисов</w:t>
      </w:r>
      <w:r w:rsidR="00E74DEF" w:rsidRPr="00032216">
        <w:rPr>
          <w:rFonts w:ascii="Times New Roman" w:eastAsia="Calibri" w:hAnsi="Times New Roman" w:cs="Times New Roman"/>
          <w:b/>
          <w:sz w:val="28"/>
          <w:szCs w:val="28"/>
        </w:rPr>
        <w:t>, 2019</w:t>
      </w:r>
    </w:p>
    <w:p w14:paraId="58EEF312" w14:textId="77777777" w:rsidR="00E74DEF" w:rsidRPr="00032216" w:rsidRDefault="00E74DEF" w:rsidP="00E74DEF">
      <w:pPr>
        <w:spacing w:after="0" w:line="240" w:lineRule="auto"/>
        <w:jc w:val="right"/>
        <w:rPr>
          <w:rFonts w:ascii="Times New Roman" w:eastAsia="Calibri" w:hAnsi="Times New Roman" w:cs="Times New Roman"/>
          <w:b/>
          <w:sz w:val="28"/>
          <w:szCs w:val="28"/>
        </w:rPr>
      </w:pPr>
      <w:r w:rsidRPr="00032216">
        <w:rPr>
          <w:rFonts w:ascii="Times New Roman" w:eastAsia="Calibri" w:hAnsi="Times New Roman" w:cs="Times New Roman"/>
          <w:b/>
          <w:sz w:val="28"/>
          <w:szCs w:val="28"/>
        </w:rPr>
        <w:t>© Финансовый университет, 2019</w:t>
      </w:r>
    </w:p>
    <w:p w14:paraId="61EFCE95" w14:textId="77777777" w:rsidR="00412CDF" w:rsidRPr="00032216" w:rsidRDefault="00412CDF">
      <w:pPr>
        <w:rPr>
          <w:rFonts w:ascii="Times New Roman" w:hAnsi="Times New Roman" w:cs="Times New Roman"/>
          <w:b/>
          <w:sz w:val="28"/>
          <w:szCs w:val="28"/>
        </w:rPr>
      </w:pPr>
    </w:p>
    <w:sdt>
      <w:sdtPr>
        <w:rPr>
          <w:rFonts w:asciiTheme="minorHAnsi" w:eastAsiaTheme="minorEastAsia" w:hAnsiTheme="minorHAnsi" w:cstheme="minorBidi"/>
          <w:color w:val="auto"/>
          <w:sz w:val="22"/>
          <w:szCs w:val="22"/>
        </w:rPr>
        <w:id w:val="1760790417"/>
        <w:docPartObj>
          <w:docPartGallery w:val="Table of Contents"/>
          <w:docPartUnique/>
        </w:docPartObj>
      </w:sdtPr>
      <w:sdtEndPr>
        <w:rPr>
          <w:bCs/>
          <w:sz w:val="24"/>
        </w:rPr>
      </w:sdtEndPr>
      <w:sdtContent>
        <w:p w14:paraId="47D50A30" w14:textId="5B8A5C74" w:rsidR="00780C91" w:rsidRPr="006E4C76" w:rsidRDefault="00D90B73" w:rsidP="00D90B73">
          <w:pPr>
            <w:pStyle w:val="af"/>
            <w:jc w:val="center"/>
            <w:rPr>
              <w:rFonts w:ascii="Times New Roman" w:hAnsi="Times New Roman" w:cs="Times New Roman"/>
              <w:b/>
              <w:color w:val="auto"/>
              <w:sz w:val="28"/>
              <w:szCs w:val="28"/>
            </w:rPr>
          </w:pPr>
          <w:r w:rsidRPr="00032216">
            <w:rPr>
              <w:rFonts w:ascii="Times New Roman" w:hAnsi="Times New Roman" w:cs="Times New Roman"/>
              <w:b/>
              <w:color w:val="auto"/>
              <w:sz w:val="28"/>
              <w:szCs w:val="28"/>
            </w:rPr>
            <w:t>Содержание</w:t>
          </w:r>
          <w:r w:rsidR="002A7126">
            <w:rPr>
              <w:rFonts w:ascii="Times New Roman" w:hAnsi="Times New Roman" w:cs="Times New Roman"/>
              <w:b/>
              <w:color w:val="auto"/>
              <w:sz w:val="28"/>
              <w:szCs w:val="28"/>
            </w:rPr>
            <w:t xml:space="preserve"> </w:t>
          </w:r>
        </w:p>
        <w:p w14:paraId="1776649C" w14:textId="77777777" w:rsidR="0067522A" w:rsidRPr="006E4C76" w:rsidRDefault="00125A2B" w:rsidP="006E4C76">
          <w:pPr>
            <w:pStyle w:val="12"/>
            <w:rPr>
              <w:rFonts w:ascii="Times New Roman" w:hAnsi="Times New Roman" w:cs="Times New Roman"/>
              <w:noProof/>
              <w:sz w:val="28"/>
              <w:szCs w:val="28"/>
            </w:rPr>
          </w:pPr>
          <w:r w:rsidRPr="006E4C76">
            <w:rPr>
              <w:rFonts w:ascii="Times New Roman" w:hAnsi="Times New Roman" w:cs="Times New Roman"/>
              <w:sz w:val="28"/>
              <w:szCs w:val="28"/>
            </w:rPr>
            <w:fldChar w:fldCharType="begin"/>
          </w:r>
          <w:r w:rsidR="00780C91" w:rsidRPr="006E4C76">
            <w:rPr>
              <w:rFonts w:ascii="Times New Roman" w:hAnsi="Times New Roman" w:cs="Times New Roman"/>
              <w:sz w:val="28"/>
              <w:szCs w:val="28"/>
            </w:rPr>
            <w:instrText xml:space="preserve"> TOC \o "1-3" \h \z \u </w:instrText>
          </w:r>
          <w:r w:rsidRPr="006E4C76">
            <w:rPr>
              <w:rFonts w:ascii="Times New Roman" w:hAnsi="Times New Roman" w:cs="Times New Roman"/>
              <w:sz w:val="28"/>
              <w:szCs w:val="28"/>
            </w:rPr>
            <w:fldChar w:fldCharType="separate"/>
          </w:r>
          <w:hyperlink w:anchor="_Toc29897605" w:history="1">
            <w:r w:rsidR="0067522A" w:rsidRPr="006E4C76">
              <w:rPr>
                <w:rStyle w:val="ae"/>
                <w:rFonts w:ascii="Times New Roman" w:hAnsi="Times New Roman" w:cs="Times New Roman"/>
                <w:noProof/>
                <w:color w:val="auto"/>
                <w:sz w:val="28"/>
                <w:szCs w:val="28"/>
              </w:rPr>
              <w:t>1.Наименование дисциплины</w:t>
            </w:r>
            <w:r w:rsidR="0067522A" w:rsidRPr="006E4C76">
              <w:rPr>
                <w:rFonts w:ascii="Times New Roman" w:hAnsi="Times New Roman" w:cs="Times New Roman"/>
                <w:noProof/>
                <w:webHidden/>
                <w:sz w:val="28"/>
                <w:szCs w:val="28"/>
              </w:rPr>
              <w:tab/>
            </w:r>
            <w:r w:rsidR="0067522A" w:rsidRPr="006E4C76">
              <w:rPr>
                <w:rFonts w:ascii="Times New Roman" w:hAnsi="Times New Roman" w:cs="Times New Roman"/>
                <w:noProof/>
                <w:webHidden/>
                <w:sz w:val="28"/>
                <w:szCs w:val="28"/>
              </w:rPr>
              <w:fldChar w:fldCharType="begin"/>
            </w:r>
            <w:r w:rsidR="0067522A" w:rsidRPr="006E4C76">
              <w:rPr>
                <w:rFonts w:ascii="Times New Roman" w:hAnsi="Times New Roman" w:cs="Times New Roman"/>
                <w:noProof/>
                <w:webHidden/>
                <w:sz w:val="28"/>
                <w:szCs w:val="28"/>
              </w:rPr>
              <w:instrText xml:space="preserve"> PAGEREF _Toc29897605 \h </w:instrText>
            </w:r>
            <w:r w:rsidR="0067522A" w:rsidRPr="006E4C76">
              <w:rPr>
                <w:rFonts w:ascii="Times New Roman" w:hAnsi="Times New Roman" w:cs="Times New Roman"/>
                <w:noProof/>
                <w:webHidden/>
                <w:sz w:val="28"/>
                <w:szCs w:val="28"/>
              </w:rPr>
            </w:r>
            <w:r w:rsidR="0067522A" w:rsidRPr="006E4C76">
              <w:rPr>
                <w:rFonts w:ascii="Times New Roman" w:hAnsi="Times New Roman" w:cs="Times New Roman"/>
                <w:noProof/>
                <w:webHidden/>
                <w:sz w:val="28"/>
                <w:szCs w:val="28"/>
              </w:rPr>
              <w:fldChar w:fldCharType="separate"/>
            </w:r>
            <w:r w:rsidR="0067522A" w:rsidRPr="006E4C76">
              <w:rPr>
                <w:rFonts w:ascii="Times New Roman" w:hAnsi="Times New Roman" w:cs="Times New Roman"/>
                <w:noProof/>
                <w:webHidden/>
                <w:sz w:val="28"/>
                <w:szCs w:val="28"/>
              </w:rPr>
              <w:t>4</w:t>
            </w:r>
            <w:r w:rsidR="0067522A" w:rsidRPr="006E4C76">
              <w:rPr>
                <w:rFonts w:ascii="Times New Roman" w:hAnsi="Times New Roman" w:cs="Times New Roman"/>
                <w:noProof/>
                <w:webHidden/>
                <w:sz w:val="28"/>
                <w:szCs w:val="28"/>
              </w:rPr>
              <w:fldChar w:fldCharType="end"/>
            </w:r>
          </w:hyperlink>
        </w:p>
        <w:p w14:paraId="33FE7AA8" w14:textId="77777777" w:rsidR="0067522A" w:rsidRPr="006E4C76" w:rsidRDefault="008050FA" w:rsidP="006E4C76">
          <w:pPr>
            <w:pStyle w:val="12"/>
            <w:rPr>
              <w:rFonts w:ascii="Times New Roman" w:hAnsi="Times New Roman" w:cs="Times New Roman"/>
              <w:noProof/>
              <w:sz w:val="28"/>
              <w:szCs w:val="28"/>
            </w:rPr>
          </w:pPr>
          <w:hyperlink w:anchor="_Toc29897606" w:history="1">
            <w:r w:rsidR="0067522A" w:rsidRPr="006E4C76">
              <w:rPr>
                <w:rStyle w:val="ae"/>
                <w:rFonts w:ascii="Times New Roman" w:hAnsi="Times New Roman" w:cs="Times New Roman"/>
                <w:noProof/>
                <w:color w:val="auto"/>
                <w:sz w:val="28"/>
                <w:szCs w:val="28"/>
              </w:rPr>
              <w:t>2. Перечень планируемых результатов обучения дисциплине, соотнесенных с планируемыми результатами освоения образовательной программы</w:t>
            </w:r>
            <w:r w:rsidR="0067522A" w:rsidRPr="006E4C76">
              <w:rPr>
                <w:rFonts w:ascii="Times New Roman" w:hAnsi="Times New Roman" w:cs="Times New Roman"/>
                <w:noProof/>
                <w:webHidden/>
                <w:sz w:val="28"/>
                <w:szCs w:val="28"/>
              </w:rPr>
              <w:tab/>
            </w:r>
            <w:r w:rsidR="0067522A" w:rsidRPr="006E4C76">
              <w:rPr>
                <w:rFonts w:ascii="Times New Roman" w:hAnsi="Times New Roman" w:cs="Times New Roman"/>
                <w:noProof/>
                <w:webHidden/>
                <w:sz w:val="28"/>
                <w:szCs w:val="28"/>
              </w:rPr>
              <w:fldChar w:fldCharType="begin"/>
            </w:r>
            <w:r w:rsidR="0067522A" w:rsidRPr="006E4C76">
              <w:rPr>
                <w:rFonts w:ascii="Times New Roman" w:hAnsi="Times New Roman" w:cs="Times New Roman"/>
                <w:noProof/>
                <w:webHidden/>
                <w:sz w:val="28"/>
                <w:szCs w:val="28"/>
              </w:rPr>
              <w:instrText xml:space="preserve"> PAGEREF _Toc29897606 \h </w:instrText>
            </w:r>
            <w:r w:rsidR="0067522A" w:rsidRPr="006E4C76">
              <w:rPr>
                <w:rFonts w:ascii="Times New Roman" w:hAnsi="Times New Roman" w:cs="Times New Roman"/>
                <w:noProof/>
                <w:webHidden/>
                <w:sz w:val="28"/>
                <w:szCs w:val="28"/>
              </w:rPr>
            </w:r>
            <w:r w:rsidR="0067522A" w:rsidRPr="006E4C76">
              <w:rPr>
                <w:rFonts w:ascii="Times New Roman" w:hAnsi="Times New Roman" w:cs="Times New Roman"/>
                <w:noProof/>
                <w:webHidden/>
                <w:sz w:val="28"/>
                <w:szCs w:val="28"/>
              </w:rPr>
              <w:fldChar w:fldCharType="separate"/>
            </w:r>
            <w:r w:rsidR="0067522A" w:rsidRPr="006E4C76">
              <w:rPr>
                <w:rFonts w:ascii="Times New Roman" w:hAnsi="Times New Roman" w:cs="Times New Roman"/>
                <w:noProof/>
                <w:webHidden/>
                <w:sz w:val="28"/>
                <w:szCs w:val="28"/>
              </w:rPr>
              <w:t>4</w:t>
            </w:r>
            <w:r w:rsidR="0067522A" w:rsidRPr="006E4C76">
              <w:rPr>
                <w:rFonts w:ascii="Times New Roman" w:hAnsi="Times New Roman" w:cs="Times New Roman"/>
                <w:noProof/>
                <w:webHidden/>
                <w:sz w:val="28"/>
                <w:szCs w:val="28"/>
              </w:rPr>
              <w:fldChar w:fldCharType="end"/>
            </w:r>
          </w:hyperlink>
        </w:p>
        <w:p w14:paraId="44B44B88" w14:textId="27A4CF67" w:rsidR="0067522A" w:rsidRPr="006E4C76" w:rsidRDefault="008050FA" w:rsidP="006E4C76">
          <w:pPr>
            <w:pStyle w:val="12"/>
            <w:rPr>
              <w:rFonts w:ascii="Times New Roman" w:hAnsi="Times New Roman" w:cs="Times New Roman"/>
              <w:noProof/>
              <w:sz w:val="28"/>
              <w:szCs w:val="28"/>
            </w:rPr>
          </w:pPr>
          <w:hyperlink w:anchor="_Toc29897607" w:history="1">
            <w:r w:rsidR="0067522A" w:rsidRPr="006E4C76">
              <w:rPr>
                <w:rStyle w:val="ae"/>
                <w:rFonts w:ascii="Times New Roman" w:hAnsi="Times New Roman" w:cs="Times New Roman"/>
                <w:noProof/>
                <w:color w:val="auto"/>
                <w:sz w:val="28"/>
                <w:szCs w:val="28"/>
              </w:rPr>
              <w:t>3. Место дисциплины в структуре образовательной программы</w:t>
            </w:r>
            <w:r w:rsidR="0067522A" w:rsidRPr="006E4C76">
              <w:rPr>
                <w:rFonts w:ascii="Times New Roman" w:hAnsi="Times New Roman" w:cs="Times New Roman"/>
                <w:noProof/>
                <w:webHidden/>
                <w:sz w:val="28"/>
                <w:szCs w:val="28"/>
              </w:rPr>
              <w:tab/>
            </w:r>
            <w:r w:rsidR="00BB0109">
              <w:rPr>
                <w:rFonts w:ascii="Times New Roman" w:hAnsi="Times New Roman" w:cs="Times New Roman"/>
                <w:noProof/>
                <w:webHidden/>
                <w:sz w:val="28"/>
                <w:szCs w:val="28"/>
              </w:rPr>
              <w:t>6</w:t>
            </w:r>
          </w:hyperlink>
        </w:p>
        <w:p w14:paraId="53C28BB4" w14:textId="600EBF77" w:rsidR="0067522A" w:rsidRPr="006E4C76" w:rsidRDefault="008050FA" w:rsidP="006E4C76">
          <w:pPr>
            <w:pStyle w:val="12"/>
            <w:rPr>
              <w:rFonts w:ascii="Times New Roman" w:hAnsi="Times New Roman" w:cs="Times New Roman"/>
              <w:noProof/>
              <w:sz w:val="28"/>
              <w:szCs w:val="28"/>
            </w:rPr>
          </w:pPr>
          <w:hyperlink w:anchor="_Toc29897608" w:history="1">
            <w:r w:rsidR="0067522A" w:rsidRPr="006E4C76">
              <w:rPr>
                <w:rStyle w:val="ae"/>
                <w:rFonts w:ascii="Times New Roman" w:hAnsi="Times New Roman" w:cs="Times New Roman"/>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67522A" w:rsidRPr="006E4C76">
              <w:rPr>
                <w:rFonts w:ascii="Times New Roman" w:hAnsi="Times New Roman" w:cs="Times New Roman"/>
                <w:noProof/>
                <w:webHidden/>
                <w:sz w:val="28"/>
                <w:szCs w:val="28"/>
              </w:rPr>
              <w:tab/>
            </w:r>
            <w:r w:rsidR="00BB0109">
              <w:rPr>
                <w:rFonts w:ascii="Times New Roman" w:hAnsi="Times New Roman" w:cs="Times New Roman"/>
                <w:noProof/>
                <w:webHidden/>
                <w:sz w:val="28"/>
                <w:szCs w:val="28"/>
              </w:rPr>
              <w:t>7</w:t>
            </w:r>
          </w:hyperlink>
        </w:p>
        <w:p w14:paraId="6976566C" w14:textId="54B477F7" w:rsidR="0067522A" w:rsidRPr="006E4C76" w:rsidRDefault="008050FA" w:rsidP="006E4C76">
          <w:pPr>
            <w:pStyle w:val="12"/>
            <w:rPr>
              <w:rFonts w:ascii="Times New Roman" w:hAnsi="Times New Roman" w:cs="Times New Roman"/>
              <w:noProof/>
              <w:sz w:val="28"/>
              <w:szCs w:val="28"/>
            </w:rPr>
          </w:pPr>
          <w:hyperlink w:anchor="_Toc29897609" w:history="1">
            <w:r w:rsidR="0067522A" w:rsidRPr="006E4C76">
              <w:rPr>
                <w:rStyle w:val="ae"/>
                <w:rFonts w:ascii="Times New Roman" w:hAnsi="Times New Roman" w:cs="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7522A" w:rsidRPr="006E4C76">
              <w:rPr>
                <w:rFonts w:ascii="Times New Roman" w:hAnsi="Times New Roman" w:cs="Times New Roman"/>
                <w:noProof/>
                <w:webHidden/>
                <w:sz w:val="28"/>
                <w:szCs w:val="28"/>
              </w:rPr>
              <w:tab/>
            </w:r>
            <w:r w:rsidR="00BB0109">
              <w:rPr>
                <w:rFonts w:ascii="Times New Roman" w:hAnsi="Times New Roman" w:cs="Times New Roman"/>
                <w:noProof/>
                <w:webHidden/>
                <w:sz w:val="28"/>
                <w:szCs w:val="28"/>
              </w:rPr>
              <w:t>7</w:t>
            </w:r>
          </w:hyperlink>
        </w:p>
        <w:p w14:paraId="35152A67" w14:textId="77777777" w:rsidR="0067522A" w:rsidRPr="006E4C76" w:rsidRDefault="008050FA" w:rsidP="006E4C76">
          <w:pPr>
            <w:pStyle w:val="12"/>
            <w:rPr>
              <w:rFonts w:ascii="Times New Roman" w:hAnsi="Times New Roman" w:cs="Times New Roman"/>
              <w:noProof/>
              <w:sz w:val="28"/>
              <w:szCs w:val="28"/>
            </w:rPr>
          </w:pPr>
          <w:hyperlink w:anchor="_Toc29897613" w:history="1">
            <w:r w:rsidR="0067522A" w:rsidRPr="006E4C76">
              <w:rPr>
                <w:rStyle w:val="ae"/>
                <w:rFonts w:ascii="Times New Roman" w:hAnsi="Times New Roman" w:cs="Times New Roman"/>
                <w:noProof/>
                <w:color w:val="auto"/>
                <w:sz w:val="28"/>
                <w:szCs w:val="28"/>
              </w:rPr>
              <w:t>6. Учебно-методическое обеспечение для самостоятельной работы обучающихся по дисциплине</w:t>
            </w:r>
            <w:r w:rsidR="0067522A" w:rsidRPr="006E4C76">
              <w:rPr>
                <w:rFonts w:ascii="Times New Roman" w:hAnsi="Times New Roman" w:cs="Times New Roman"/>
                <w:noProof/>
                <w:webHidden/>
                <w:sz w:val="28"/>
                <w:szCs w:val="28"/>
              </w:rPr>
              <w:tab/>
            </w:r>
            <w:r w:rsidR="0067522A" w:rsidRPr="006E4C76">
              <w:rPr>
                <w:rFonts w:ascii="Times New Roman" w:hAnsi="Times New Roman" w:cs="Times New Roman"/>
                <w:noProof/>
                <w:webHidden/>
                <w:sz w:val="28"/>
                <w:szCs w:val="28"/>
              </w:rPr>
              <w:fldChar w:fldCharType="begin"/>
            </w:r>
            <w:r w:rsidR="0067522A" w:rsidRPr="006E4C76">
              <w:rPr>
                <w:rFonts w:ascii="Times New Roman" w:hAnsi="Times New Roman" w:cs="Times New Roman"/>
                <w:noProof/>
                <w:webHidden/>
                <w:sz w:val="28"/>
                <w:szCs w:val="28"/>
              </w:rPr>
              <w:instrText xml:space="preserve"> PAGEREF _Toc29897613 \h </w:instrText>
            </w:r>
            <w:r w:rsidR="0067522A" w:rsidRPr="006E4C76">
              <w:rPr>
                <w:rFonts w:ascii="Times New Roman" w:hAnsi="Times New Roman" w:cs="Times New Roman"/>
                <w:noProof/>
                <w:webHidden/>
                <w:sz w:val="28"/>
                <w:szCs w:val="28"/>
              </w:rPr>
            </w:r>
            <w:r w:rsidR="0067522A" w:rsidRPr="006E4C76">
              <w:rPr>
                <w:rFonts w:ascii="Times New Roman" w:hAnsi="Times New Roman" w:cs="Times New Roman"/>
                <w:noProof/>
                <w:webHidden/>
                <w:sz w:val="28"/>
                <w:szCs w:val="28"/>
              </w:rPr>
              <w:fldChar w:fldCharType="separate"/>
            </w:r>
            <w:r w:rsidR="0067522A" w:rsidRPr="006E4C76">
              <w:rPr>
                <w:rFonts w:ascii="Times New Roman" w:hAnsi="Times New Roman" w:cs="Times New Roman"/>
                <w:noProof/>
                <w:webHidden/>
                <w:sz w:val="28"/>
                <w:szCs w:val="28"/>
              </w:rPr>
              <w:t>12</w:t>
            </w:r>
            <w:r w:rsidR="0067522A" w:rsidRPr="006E4C76">
              <w:rPr>
                <w:rFonts w:ascii="Times New Roman" w:hAnsi="Times New Roman" w:cs="Times New Roman"/>
                <w:noProof/>
                <w:webHidden/>
                <w:sz w:val="28"/>
                <w:szCs w:val="28"/>
              </w:rPr>
              <w:fldChar w:fldCharType="end"/>
            </w:r>
          </w:hyperlink>
        </w:p>
        <w:p w14:paraId="0693CC50" w14:textId="6C8B88D3" w:rsidR="0067522A" w:rsidRPr="006E4C76" w:rsidRDefault="008050FA" w:rsidP="006E4C76">
          <w:pPr>
            <w:pStyle w:val="12"/>
            <w:rPr>
              <w:rFonts w:ascii="Times New Roman" w:hAnsi="Times New Roman" w:cs="Times New Roman"/>
              <w:noProof/>
              <w:sz w:val="28"/>
              <w:szCs w:val="28"/>
            </w:rPr>
          </w:pPr>
          <w:hyperlink w:anchor="_Toc29897616" w:history="1">
            <w:r w:rsidR="0067522A" w:rsidRPr="006E4C76">
              <w:rPr>
                <w:rStyle w:val="ae"/>
                <w:rFonts w:ascii="Times New Roman" w:hAnsi="Times New Roman" w:cs="Times New Roman"/>
                <w:noProof/>
                <w:color w:val="auto"/>
                <w:sz w:val="28"/>
                <w:szCs w:val="28"/>
              </w:rPr>
              <w:t>7. Фонд оценочных средств для проведения промежуточной аттестации обучающихся по дисциплине</w:t>
            </w:r>
            <w:r w:rsidR="0067522A" w:rsidRPr="006E4C76">
              <w:rPr>
                <w:rFonts w:ascii="Times New Roman" w:hAnsi="Times New Roman" w:cs="Times New Roman"/>
                <w:noProof/>
                <w:webHidden/>
                <w:sz w:val="28"/>
                <w:szCs w:val="28"/>
              </w:rPr>
              <w:tab/>
            </w:r>
            <w:r w:rsidR="00BB0109">
              <w:rPr>
                <w:rFonts w:ascii="Times New Roman" w:hAnsi="Times New Roman" w:cs="Times New Roman"/>
                <w:noProof/>
                <w:webHidden/>
                <w:sz w:val="28"/>
                <w:szCs w:val="28"/>
              </w:rPr>
              <w:t>18</w:t>
            </w:r>
          </w:hyperlink>
        </w:p>
        <w:p w14:paraId="4C8C2B61" w14:textId="4DE6DBA7" w:rsidR="0067522A" w:rsidRPr="006E4C76" w:rsidRDefault="008050FA" w:rsidP="006E4C76">
          <w:pPr>
            <w:pStyle w:val="12"/>
            <w:rPr>
              <w:rFonts w:ascii="Times New Roman" w:hAnsi="Times New Roman" w:cs="Times New Roman"/>
              <w:noProof/>
              <w:sz w:val="28"/>
              <w:szCs w:val="28"/>
            </w:rPr>
          </w:pPr>
          <w:hyperlink w:anchor="_Toc29897619" w:history="1">
            <w:r w:rsidR="0067522A" w:rsidRPr="006E4C76">
              <w:rPr>
                <w:rStyle w:val="ae"/>
                <w:rFonts w:ascii="Times New Roman" w:hAnsi="Times New Roman" w:cs="Times New Roman"/>
                <w:noProof/>
                <w:color w:val="auto"/>
                <w:sz w:val="28"/>
                <w:szCs w:val="28"/>
              </w:rPr>
              <w:t>8. Перечень основной и дополнительной учебной литературы, необходимой для освоения дисциплины</w:t>
            </w:r>
            <w:r w:rsidR="0067522A" w:rsidRPr="006E4C76">
              <w:rPr>
                <w:rFonts w:ascii="Times New Roman" w:hAnsi="Times New Roman" w:cs="Times New Roman"/>
                <w:noProof/>
                <w:webHidden/>
                <w:sz w:val="28"/>
                <w:szCs w:val="28"/>
              </w:rPr>
              <w:tab/>
            </w:r>
            <w:r w:rsidR="00BB0109">
              <w:rPr>
                <w:rFonts w:ascii="Times New Roman" w:hAnsi="Times New Roman" w:cs="Times New Roman"/>
                <w:noProof/>
                <w:webHidden/>
                <w:sz w:val="28"/>
                <w:szCs w:val="28"/>
              </w:rPr>
              <w:t>24</w:t>
            </w:r>
          </w:hyperlink>
        </w:p>
        <w:p w14:paraId="3868F650" w14:textId="14B7CF8D" w:rsidR="0067522A" w:rsidRPr="006E4C76" w:rsidRDefault="008050FA" w:rsidP="006E4C76">
          <w:pPr>
            <w:pStyle w:val="12"/>
            <w:rPr>
              <w:rFonts w:ascii="Times New Roman" w:hAnsi="Times New Roman" w:cs="Times New Roman"/>
              <w:noProof/>
              <w:sz w:val="28"/>
              <w:szCs w:val="28"/>
            </w:rPr>
          </w:pPr>
          <w:hyperlink w:anchor="_Toc29897620" w:history="1">
            <w:r w:rsidR="0067522A" w:rsidRPr="006E4C76">
              <w:rPr>
                <w:rStyle w:val="ae"/>
                <w:rFonts w:ascii="Times New Roman" w:hAnsi="Times New Roman" w:cs="Times New Roman"/>
                <w:noProof/>
                <w:color w:val="auto"/>
                <w:sz w:val="28"/>
                <w:szCs w:val="28"/>
              </w:rPr>
              <w:t>9.</w:t>
            </w:r>
            <w:r w:rsidR="0067522A" w:rsidRPr="006E4C76">
              <w:rPr>
                <w:rFonts w:ascii="Times New Roman" w:hAnsi="Times New Roman" w:cs="Times New Roman"/>
                <w:noProof/>
                <w:sz w:val="28"/>
                <w:szCs w:val="28"/>
              </w:rPr>
              <w:tab/>
            </w:r>
            <w:r w:rsidR="0067522A" w:rsidRPr="006E4C76">
              <w:rPr>
                <w:rStyle w:val="ae"/>
                <w:rFonts w:ascii="Times New Roman" w:hAnsi="Times New Roman" w:cs="Times New Roman"/>
                <w:noProof/>
                <w:color w:val="auto"/>
                <w:sz w:val="28"/>
                <w:szCs w:val="28"/>
              </w:rPr>
              <w:t>Перечень ресурсов информационно-телекоммуникационной сети «Интернет», необходимых для освоения дисциплины</w:t>
            </w:r>
            <w:r w:rsidR="0067522A" w:rsidRPr="006E4C76">
              <w:rPr>
                <w:rFonts w:ascii="Times New Roman" w:hAnsi="Times New Roman" w:cs="Times New Roman"/>
                <w:noProof/>
                <w:webHidden/>
                <w:sz w:val="28"/>
                <w:szCs w:val="28"/>
              </w:rPr>
              <w:tab/>
            </w:r>
            <w:r w:rsidR="00BB0109">
              <w:rPr>
                <w:rFonts w:ascii="Times New Roman" w:hAnsi="Times New Roman" w:cs="Times New Roman"/>
                <w:noProof/>
                <w:webHidden/>
                <w:sz w:val="28"/>
                <w:szCs w:val="28"/>
              </w:rPr>
              <w:t>25</w:t>
            </w:r>
          </w:hyperlink>
        </w:p>
        <w:p w14:paraId="2DBE3F3E" w14:textId="64FA109A" w:rsidR="0067522A" w:rsidRPr="006E4C76" w:rsidRDefault="008050FA" w:rsidP="006E4C76">
          <w:pPr>
            <w:pStyle w:val="12"/>
            <w:rPr>
              <w:rFonts w:ascii="Times New Roman" w:hAnsi="Times New Roman" w:cs="Times New Roman"/>
              <w:noProof/>
              <w:sz w:val="28"/>
              <w:szCs w:val="28"/>
            </w:rPr>
          </w:pPr>
          <w:hyperlink w:anchor="_Toc29897621" w:history="1">
            <w:r w:rsidR="0067522A" w:rsidRPr="006E4C76">
              <w:rPr>
                <w:rStyle w:val="ae"/>
                <w:rFonts w:ascii="Times New Roman" w:hAnsi="Times New Roman" w:cs="Times New Roman"/>
                <w:noProof/>
                <w:color w:val="auto"/>
                <w:sz w:val="28"/>
                <w:szCs w:val="28"/>
              </w:rPr>
              <w:t>10.</w:t>
            </w:r>
            <w:r w:rsidR="0067522A" w:rsidRPr="006E4C76">
              <w:rPr>
                <w:rFonts w:ascii="Times New Roman" w:hAnsi="Times New Roman" w:cs="Times New Roman"/>
                <w:noProof/>
                <w:sz w:val="28"/>
                <w:szCs w:val="28"/>
              </w:rPr>
              <w:tab/>
            </w:r>
            <w:r w:rsidR="0067522A" w:rsidRPr="006E4C76">
              <w:rPr>
                <w:rStyle w:val="ae"/>
                <w:rFonts w:ascii="Times New Roman" w:hAnsi="Times New Roman" w:cs="Times New Roman"/>
                <w:noProof/>
                <w:color w:val="auto"/>
                <w:sz w:val="28"/>
                <w:szCs w:val="28"/>
              </w:rPr>
              <w:t>Методические указания для обучающихся по освоению дисциплины</w:t>
            </w:r>
            <w:r w:rsidR="0067522A" w:rsidRPr="006E4C76">
              <w:rPr>
                <w:rFonts w:ascii="Times New Roman" w:hAnsi="Times New Roman" w:cs="Times New Roman"/>
                <w:noProof/>
                <w:webHidden/>
                <w:sz w:val="28"/>
                <w:szCs w:val="28"/>
              </w:rPr>
              <w:tab/>
            </w:r>
            <w:r w:rsidR="00BB0109">
              <w:rPr>
                <w:rFonts w:ascii="Times New Roman" w:hAnsi="Times New Roman" w:cs="Times New Roman"/>
                <w:noProof/>
                <w:webHidden/>
                <w:sz w:val="28"/>
                <w:szCs w:val="28"/>
              </w:rPr>
              <w:t>26</w:t>
            </w:r>
          </w:hyperlink>
        </w:p>
        <w:p w14:paraId="768D01BD" w14:textId="26CE08AE" w:rsidR="0067522A" w:rsidRPr="006E4C76" w:rsidRDefault="008050FA" w:rsidP="006E4C76">
          <w:pPr>
            <w:pStyle w:val="12"/>
            <w:rPr>
              <w:rFonts w:ascii="Times New Roman" w:hAnsi="Times New Roman" w:cs="Times New Roman"/>
              <w:noProof/>
              <w:sz w:val="28"/>
              <w:szCs w:val="28"/>
            </w:rPr>
          </w:pPr>
          <w:hyperlink w:anchor="_Toc29897622" w:history="1">
            <w:r w:rsidR="0067522A" w:rsidRPr="006E4C76">
              <w:rPr>
                <w:rStyle w:val="ae"/>
                <w:rFonts w:ascii="Times New Roman" w:eastAsia="Times New Roman" w:hAnsi="Times New Roman" w:cs="Times New Roman"/>
                <w:bCs/>
                <w:noProof/>
                <w:color w:val="auto"/>
                <w:kern w:val="32"/>
                <w:sz w:val="28"/>
                <w:szCs w:val="28"/>
              </w:rPr>
              <w:t>11.</w:t>
            </w:r>
            <w:r w:rsidR="0067522A" w:rsidRPr="006E4C76">
              <w:rPr>
                <w:rFonts w:ascii="Times New Roman" w:hAnsi="Times New Roman" w:cs="Times New Roman"/>
                <w:noProof/>
                <w:sz w:val="28"/>
                <w:szCs w:val="28"/>
              </w:rPr>
              <w:tab/>
            </w:r>
            <w:r w:rsidR="0067522A" w:rsidRPr="006E4C76">
              <w:rPr>
                <w:rStyle w:val="ae"/>
                <w:rFonts w:ascii="Times New Roman" w:eastAsia="Times New Roman" w:hAnsi="Times New Roman" w:cs="Times New Roman"/>
                <w:bCs/>
                <w:noProof/>
                <w:color w:val="auto"/>
                <w:kern w:val="32"/>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7522A" w:rsidRPr="006E4C76">
              <w:rPr>
                <w:rFonts w:ascii="Times New Roman" w:hAnsi="Times New Roman" w:cs="Times New Roman"/>
                <w:noProof/>
                <w:webHidden/>
                <w:sz w:val="28"/>
                <w:szCs w:val="28"/>
              </w:rPr>
              <w:tab/>
            </w:r>
            <w:r w:rsidR="00BB0109">
              <w:rPr>
                <w:rFonts w:ascii="Times New Roman" w:hAnsi="Times New Roman" w:cs="Times New Roman"/>
                <w:noProof/>
                <w:webHidden/>
                <w:sz w:val="28"/>
                <w:szCs w:val="28"/>
              </w:rPr>
              <w:t>27</w:t>
            </w:r>
          </w:hyperlink>
        </w:p>
        <w:p w14:paraId="1A88B629" w14:textId="46E2B560" w:rsidR="0067522A" w:rsidRPr="006E4C76" w:rsidRDefault="008050FA" w:rsidP="006E4C76">
          <w:pPr>
            <w:pStyle w:val="12"/>
            <w:rPr>
              <w:rFonts w:ascii="Times New Roman" w:hAnsi="Times New Roman" w:cs="Times New Roman"/>
              <w:noProof/>
              <w:sz w:val="28"/>
              <w:szCs w:val="28"/>
            </w:rPr>
          </w:pPr>
          <w:hyperlink w:anchor="_Toc29897623" w:history="1">
            <w:r w:rsidR="0067522A" w:rsidRPr="006E4C76">
              <w:rPr>
                <w:rStyle w:val="ae"/>
                <w:rFonts w:ascii="Times New Roman" w:hAnsi="Times New Roman" w:cs="Times New Roman"/>
                <w:noProof/>
                <w:color w:val="auto"/>
                <w:sz w:val="28"/>
                <w:szCs w:val="28"/>
              </w:rPr>
              <w:t>12.</w:t>
            </w:r>
            <w:r w:rsidR="0067522A" w:rsidRPr="006E4C76">
              <w:rPr>
                <w:rFonts w:ascii="Times New Roman" w:hAnsi="Times New Roman" w:cs="Times New Roman"/>
                <w:noProof/>
                <w:sz w:val="28"/>
                <w:szCs w:val="28"/>
              </w:rPr>
              <w:tab/>
            </w:r>
            <w:r w:rsidR="0067522A" w:rsidRPr="006E4C76">
              <w:rPr>
                <w:rStyle w:val="ae"/>
                <w:rFonts w:ascii="Times New Roman" w:hAnsi="Times New Roman" w:cs="Times New Roman"/>
                <w:noProof/>
                <w:color w:val="auto"/>
                <w:sz w:val="28"/>
                <w:szCs w:val="28"/>
              </w:rPr>
              <w:t>Описание материально-технической базы, необходимой для осуществления образовательного процесса по дисциплине</w:t>
            </w:r>
            <w:r w:rsidR="0067522A" w:rsidRPr="006E4C76">
              <w:rPr>
                <w:rFonts w:ascii="Times New Roman" w:hAnsi="Times New Roman" w:cs="Times New Roman"/>
                <w:noProof/>
                <w:webHidden/>
                <w:sz w:val="28"/>
                <w:szCs w:val="28"/>
              </w:rPr>
              <w:tab/>
            </w:r>
            <w:r w:rsidR="00BB0109">
              <w:rPr>
                <w:rFonts w:ascii="Times New Roman" w:hAnsi="Times New Roman" w:cs="Times New Roman"/>
                <w:noProof/>
                <w:webHidden/>
                <w:sz w:val="28"/>
                <w:szCs w:val="28"/>
              </w:rPr>
              <w:t>27</w:t>
            </w:r>
          </w:hyperlink>
        </w:p>
        <w:p w14:paraId="5A67801C" w14:textId="77777777" w:rsidR="00780C91" w:rsidRPr="00032216" w:rsidRDefault="00125A2B">
          <w:pPr>
            <w:rPr>
              <w:sz w:val="24"/>
            </w:rPr>
          </w:pPr>
          <w:r w:rsidRPr="006E4C76">
            <w:rPr>
              <w:rFonts w:ascii="Times New Roman" w:hAnsi="Times New Roman" w:cs="Times New Roman"/>
              <w:bCs/>
              <w:sz w:val="28"/>
              <w:szCs w:val="28"/>
            </w:rPr>
            <w:fldChar w:fldCharType="end"/>
          </w:r>
        </w:p>
      </w:sdtContent>
    </w:sdt>
    <w:p w14:paraId="4FAAA676" w14:textId="77777777" w:rsidR="00780C91" w:rsidRPr="00032216" w:rsidRDefault="00780C91" w:rsidP="00780C91">
      <w:pPr>
        <w:spacing w:after="0"/>
        <w:ind w:firstLine="567"/>
        <w:jc w:val="both"/>
        <w:outlineLvl w:val="0"/>
        <w:rPr>
          <w:rFonts w:ascii="Times New Roman" w:hAnsi="Times New Roman" w:cs="Times New Roman"/>
          <w:b/>
          <w:sz w:val="28"/>
          <w:szCs w:val="28"/>
        </w:rPr>
      </w:pPr>
    </w:p>
    <w:p w14:paraId="5E691B0F" w14:textId="77777777" w:rsidR="005A74DC" w:rsidRPr="00032216" w:rsidRDefault="005A74DC" w:rsidP="00A70418">
      <w:pPr>
        <w:pageBreakBefore/>
        <w:spacing w:after="0" w:line="240" w:lineRule="auto"/>
        <w:ind w:firstLine="567"/>
        <w:jc w:val="both"/>
        <w:outlineLvl w:val="0"/>
        <w:rPr>
          <w:rFonts w:ascii="Times New Roman" w:hAnsi="Times New Roman" w:cs="Times New Roman"/>
          <w:b/>
          <w:sz w:val="28"/>
          <w:szCs w:val="28"/>
        </w:rPr>
      </w:pPr>
      <w:bookmarkStart w:id="0" w:name="_Toc29897605"/>
      <w:r w:rsidRPr="00032216">
        <w:rPr>
          <w:rFonts w:ascii="Times New Roman" w:hAnsi="Times New Roman" w:cs="Times New Roman"/>
          <w:b/>
          <w:sz w:val="28"/>
          <w:szCs w:val="28"/>
        </w:rPr>
        <w:lastRenderedPageBreak/>
        <w:t>1.Наименование дисциплины</w:t>
      </w:r>
      <w:bookmarkEnd w:id="0"/>
    </w:p>
    <w:p w14:paraId="01400883" w14:textId="77777777" w:rsidR="00022D04" w:rsidRPr="00032216" w:rsidRDefault="00791630" w:rsidP="003278A1">
      <w:pPr>
        <w:tabs>
          <w:tab w:val="left" w:pos="993"/>
        </w:tabs>
        <w:spacing w:after="0" w:line="240" w:lineRule="auto"/>
        <w:ind w:firstLine="709"/>
        <w:jc w:val="both"/>
        <w:rPr>
          <w:rFonts w:ascii="Times New Roman" w:hAnsi="Times New Roman" w:cs="Times New Roman"/>
          <w:sz w:val="28"/>
          <w:szCs w:val="28"/>
        </w:rPr>
      </w:pPr>
      <w:r w:rsidRPr="00032216">
        <w:rPr>
          <w:rFonts w:ascii="Times New Roman" w:hAnsi="Times New Roman" w:cs="Times New Roman"/>
          <w:sz w:val="28"/>
          <w:szCs w:val="28"/>
        </w:rPr>
        <w:t>Дисциплина</w:t>
      </w:r>
      <w:r w:rsidR="00022D04" w:rsidRPr="00032216">
        <w:rPr>
          <w:rFonts w:ascii="Times New Roman" w:hAnsi="Times New Roman" w:cs="Times New Roman"/>
          <w:sz w:val="28"/>
          <w:szCs w:val="28"/>
        </w:rPr>
        <w:t xml:space="preserve"> «</w:t>
      </w:r>
      <w:r w:rsidR="001F727B" w:rsidRPr="00032216">
        <w:rPr>
          <w:rFonts w:ascii="Times New Roman" w:hAnsi="Times New Roman" w:cs="Times New Roman"/>
          <w:sz w:val="28"/>
          <w:szCs w:val="28"/>
        </w:rPr>
        <w:t>Налогообложение операций с ценными бумагами и производственными финансовыми инструментами</w:t>
      </w:r>
      <w:r w:rsidRPr="00032216">
        <w:rPr>
          <w:rFonts w:ascii="Times New Roman" w:hAnsi="Times New Roman" w:cs="Times New Roman"/>
          <w:sz w:val="28"/>
          <w:szCs w:val="28"/>
        </w:rPr>
        <w:t>».</w:t>
      </w:r>
    </w:p>
    <w:p w14:paraId="109338F3" w14:textId="77777777" w:rsidR="003278A1" w:rsidRPr="00032216" w:rsidRDefault="003278A1" w:rsidP="003278A1">
      <w:pPr>
        <w:tabs>
          <w:tab w:val="left" w:pos="993"/>
        </w:tabs>
        <w:spacing w:after="0" w:line="240" w:lineRule="auto"/>
        <w:ind w:firstLine="709"/>
        <w:jc w:val="both"/>
        <w:rPr>
          <w:rFonts w:ascii="Times New Roman" w:hAnsi="Times New Roman" w:cs="Times New Roman"/>
          <w:sz w:val="28"/>
          <w:szCs w:val="28"/>
        </w:rPr>
      </w:pPr>
    </w:p>
    <w:p w14:paraId="7AFC6DF5" w14:textId="6FBEF2DC" w:rsidR="006622A6" w:rsidRPr="00032216" w:rsidRDefault="001428A0" w:rsidP="003278A1">
      <w:pPr>
        <w:spacing w:after="0" w:line="240" w:lineRule="auto"/>
        <w:ind w:firstLine="567"/>
        <w:jc w:val="both"/>
        <w:outlineLvl w:val="0"/>
        <w:rPr>
          <w:rFonts w:ascii="Times New Roman" w:hAnsi="Times New Roman" w:cs="Times New Roman"/>
          <w:b/>
          <w:sz w:val="28"/>
          <w:szCs w:val="28"/>
        </w:rPr>
      </w:pPr>
      <w:bookmarkStart w:id="1" w:name="_Toc29897606"/>
      <w:r w:rsidRPr="00032216">
        <w:rPr>
          <w:rFonts w:ascii="Times New Roman" w:hAnsi="Times New Roman" w:cs="Times New Roman"/>
          <w:b/>
          <w:sz w:val="28"/>
          <w:szCs w:val="28"/>
        </w:rPr>
        <w:t>2. Перечень планируемых результатов обучения дисциплине, соотнесенных с планируемыми результатами осв</w:t>
      </w:r>
      <w:r w:rsidR="006622A6" w:rsidRPr="00032216">
        <w:rPr>
          <w:rFonts w:ascii="Times New Roman" w:hAnsi="Times New Roman" w:cs="Times New Roman"/>
          <w:b/>
          <w:sz w:val="28"/>
          <w:szCs w:val="28"/>
        </w:rPr>
        <w:t>оения образовательной программы</w:t>
      </w:r>
      <w:bookmarkEnd w:id="1"/>
    </w:p>
    <w:p w14:paraId="411357BD" w14:textId="77777777" w:rsidR="006622A6" w:rsidRPr="00032216" w:rsidRDefault="001428A0" w:rsidP="003278A1">
      <w:pPr>
        <w:spacing w:after="0" w:line="240" w:lineRule="auto"/>
        <w:ind w:firstLine="567"/>
        <w:jc w:val="both"/>
        <w:rPr>
          <w:rFonts w:ascii="Times New Roman" w:hAnsi="Times New Roman" w:cs="Times New Roman"/>
          <w:sz w:val="28"/>
          <w:szCs w:val="28"/>
        </w:rPr>
      </w:pPr>
      <w:r w:rsidRPr="00032216">
        <w:rPr>
          <w:rFonts w:ascii="Times New Roman" w:hAnsi="Times New Roman" w:cs="Times New Roman"/>
          <w:sz w:val="28"/>
          <w:szCs w:val="28"/>
        </w:rPr>
        <w:t xml:space="preserve">Дисциплина </w:t>
      </w:r>
      <w:r w:rsidR="00791630" w:rsidRPr="00032216">
        <w:rPr>
          <w:rFonts w:ascii="Times New Roman" w:hAnsi="Times New Roman" w:cs="Times New Roman"/>
          <w:sz w:val="28"/>
          <w:szCs w:val="28"/>
        </w:rPr>
        <w:t>«</w:t>
      </w:r>
      <w:r w:rsidR="001F727B" w:rsidRPr="00032216">
        <w:rPr>
          <w:rFonts w:ascii="Times New Roman" w:hAnsi="Times New Roman" w:cs="Times New Roman"/>
          <w:sz w:val="28"/>
          <w:szCs w:val="28"/>
        </w:rPr>
        <w:t>Налогообложение операций с ценными бумагами и производственными финансовыми инструментами</w:t>
      </w:r>
      <w:r w:rsidR="00791630" w:rsidRPr="00032216">
        <w:rPr>
          <w:rFonts w:ascii="Times New Roman" w:hAnsi="Times New Roman" w:cs="Times New Roman"/>
          <w:sz w:val="28"/>
          <w:szCs w:val="28"/>
        </w:rPr>
        <w:t>»</w:t>
      </w:r>
      <w:r w:rsidRPr="00032216">
        <w:rPr>
          <w:rFonts w:ascii="Times New Roman" w:hAnsi="Times New Roman" w:cs="Times New Roman"/>
          <w:sz w:val="28"/>
          <w:szCs w:val="28"/>
        </w:rPr>
        <w:t xml:space="preserve"> обеспечивает фор</w:t>
      </w:r>
      <w:r w:rsidR="006622A6" w:rsidRPr="00032216">
        <w:rPr>
          <w:rFonts w:ascii="Times New Roman" w:hAnsi="Times New Roman" w:cs="Times New Roman"/>
          <w:sz w:val="28"/>
          <w:szCs w:val="28"/>
        </w:rPr>
        <w:t>мирование следующих компетенций</w:t>
      </w:r>
      <w:r w:rsidR="00921627" w:rsidRPr="00032216">
        <w:rPr>
          <w:rFonts w:ascii="Times New Roman" w:hAnsi="Times New Roman" w:cs="Times New Roman"/>
          <w:sz w:val="28"/>
          <w:szCs w:val="28"/>
        </w:rPr>
        <w:t>:</w:t>
      </w:r>
    </w:p>
    <w:p w14:paraId="1E19B5F8" w14:textId="77777777" w:rsidR="00561184" w:rsidRPr="00032216" w:rsidRDefault="00561184" w:rsidP="003278A1">
      <w:pPr>
        <w:spacing w:after="0" w:line="240" w:lineRule="auto"/>
        <w:jc w:val="both"/>
        <w:rPr>
          <w:rFonts w:ascii="Times New Roman" w:hAnsi="Times New Roman" w:cs="Times New Roman"/>
          <w:b/>
          <w:sz w:val="28"/>
          <w:szCs w:val="28"/>
        </w:rPr>
      </w:pPr>
    </w:p>
    <w:p w14:paraId="0C7EE5F6" w14:textId="77777777" w:rsidR="00324367" w:rsidRPr="00032216" w:rsidRDefault="00324367" w:rsidP="003278A1">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rPr>
      </w:pPr>
    </w:p>
    <w:tbl>
      <w:tblPr>
        <w:tblStyle w:val="26"/>
        <w:tblW w:w="9351" w:type="dxa"/>
        <w:tblLayout w:type="fixed"/>
        <w:tblLook w:val="04A0" w:firstRow="1" w:lastRow="0" w:firstColumn="1" w:lastColumn="0" w:noHBand="0" w:noVBand="1"/>
      </w:tblPr>
      <w:tblGrid>
        <w:gridCol w:w="959"/>
        <w:gridCol w:w="2013"/>
        <w:gridCol w:w="2835"/>
        <w:gridCol w:w="3544"/>
      </w:tblGrid>
      <w:tr w:rsidR="00C45D13" w:rsidRPr="00032216" w14:paraId="589064CA" w14:textId="77777777" w:rsidTr="00032216">
        <w:tc>
          <w:tcPr>
            <w:tcW w:w="959" w:type="dxa"/>
          </w:tcPr>
          <w:p w14:paraId="7B48D1A6" w14:textId="77777777" w:rsidR="00C45D13" w:rsidRPr="00032216" w:rsidRDefault="00C45D13" w:rsidP="00C45D1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Код компетенции</w:t>
            </w:r>
          </w:p>
        </w:tc>
        <w:tc>
          <w:tcPr>
            <w:tcW w:w="2013" w:type="dxa"/>
          </w:tcPr>
          <w:p w14:paraId="339FD1DB" w14:textId="77777777" w:rsidR="00C45D13" w:rsidRPr="00032216" w:rsidRDefault="00C45D13" w:rsidP="00C45D1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Наименование компетенции</w:t>
            </w:r>
          </w:p>
        </w:tc>
        <w:tc>
          <w:tcPr>
            <w:tcW w:w="2835" w:type="dxa"/>
          </w:tcPr>
          <w:p w14:paraId="15427E7A" w14:textId="43E4451D" w:rsidR="00C45D13" w:rsidRPr="00C45D13" w:rsidRDefault="00C45D13" w:rsidP="006E4C76">
            <w:pPr>
              <w:widowControl w:val="0"/>
              <w:tabs>
                <w:tab w:val="left" w:pos="540"/>
              </w:tabs>
              <w:autoSpaceDE w:val="0"/>
              <w:autoSpaceDN w:val="0"/>
              <w:adjustRightInd w:val="0"/>
              <w:contextualSpacing/>
              <w:jc w:val="both"/>
              <w:rPr>
                <w:rFonts w:ascii="Times New Roman" w:eastAsia="Times New Roman" w:hAnsi="Times New Roman" w:cs="Times New Roman"/>
              </w:rPr>
            </w:pPr>
            <w:r w:rsidRPr="00C45D13">
              <w:rPr>
                <w:rFonts w:ascii="Times New Roman" w:hAnsi="Times New Roman" w:cs="Times New Roman"/>
              </w:rPr>
              <w:t>Индикаторы достижения компетенции</w:t>
            </w:r>
          </w:p>
        </w:tc>
        <w:tc>
          <w:tcPr>
            <w:tcW w:w="3544" w:type="dxa"/>
          </w:tcPr>
          <w:p w14:paraId="32FABF79" w14:textId="273C4972" w:rsidR="00C45D13" w:rsidRPr="00C45D13" w:rsidRDefault="00C45D13" w:rsidP="006E4C76">
            <w:pPr>
              <w:widowControl w:val="0"/>
              <w:tabs>
                <w:tab w:val="left" w:pos="540"/>
              </w:tabs>
              <w:autoSpaceDE w:val="0"/>
              <w:autoSpaceDN w:val="0"/>
              <w:adjustRightInd w:val="0"/>
              <w:contextualSpacing/>
              <w:jc w:val="both"/>
              <w:rPr>
                <w:rFonts w:ascii="Times New Roman" w:eastAsia="Times New Roman" w:hAnsi="Times New Roman" w:cs="Times New Roman"/>
              </w:rPr>
            </w:pPr>
            <w:r w:rsidRPr="00C45D13">
              <w:rPr>
                <w:rFonts w:ascii="Times New Roman" w:hAnsi="Times New Roman" w:cs="Times New Roman"/>
              </w:rPr>
              <w:t>Результаты обучения (владения, умения и знания), соотнесенные с компетенциями/индикаторами достижения компетенции</w:t>
            </w:r>
          </w:p>
        </w:tc>
      </w:tr>
      <w:tr w:rsidR="002A7126" w:rsidRPr="00032216" w14:paraId="77F244B8" w14:textId="77777777" w:rsidTr="00032216">
        <w:tc>
          <w:tcPr>
            <w:tcW w:w="959" w:type="dxa"/>
            <w:vMerge w:val="restart"/>
          </w:tcPr>
          <w:p w14:paraId="176985BC" w14:textId="77777777" w:rsidR="002A7126" w:rsidRDefault="002A7126" w:rsidP="00B92E66">
            <w:pPr>
              <w:widowControl w:val="0"/>
              <w:autoSpaceDE w:val="0"/>
              <w:autoSpaceDN w:val="0"/>
              <w:adjustRightInd w:val="0"/>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ДКН-1</w:t>
            </w:r>
            <w:r w:rsidR="008050FA">
              <w:rPr>
                <w:rFonts w:ascii="Times New Roman" w:eastAsia="Times New Roman" w:hAnsi="Times New Roman" w:cs="Times New Roman"/>
                <w:sz w:val="24"/>
                <w:szCs w:val="24"/>
              </w:rPr>
              <w:t xml:space="preserve"> </w:t>
            </w:r>
          </w:p>
          <w:p w14:paraId="36777F70" w14:textId="6835424F" w:rsidR="008050FA" w:rsidRPr="00032216" w:rsidRDefault="008050FA" w:rsidP="00B92E66">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 ПК-1</w:t>
            </w:r>
          </w:p>
        </w:tc>
        <w:tc>
          <w:tcPr>
            <w:tcW w:w="2013" w:type="dxa"/>
            <w:vMerge w:val="restart"/>
          </w:tcPr>
          <w:p w14:paraId="2160AE4D" w14:textId="34E79568" w:rsidR="002A7126" w:rsidRPr="00032216" w:rsidRDefault="002A7126" w:rsidP="0067522A">
            <w:pPr>
              <w:widowControl w:val="0"/>
              <w:autoSpaceDE w:val="0"/>
              <w:autoSpaceDN w:val="0"/>
              <w:adjustRightInd w:val="0"/>
              <w:jc w:val="both"/>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Способность осуществлять разработку теоретических и новых экономических моделей исследуемых процессов, явлений и объектов, относящихся к сфере профессиональной финансовой деятельности в области финансов и кредита, давать оценку и интерпретировать полученные в ходе исследования результаты, способность выявлять и проводить исследование финансово-экономических рисков в деятельности хозяйствующих субъектов для разработки системы управления рисками</w:t>
            </w:r>
          </w:p>
        </w:tc>
        <w:tc>
          <w:tcPr>
            <w:tcW w:w="2835" w:type="dxa"/>
          </w:tcPr>
          <w:p w14:paraId="761914C3" w14:textId="6230D7E4" w:rsidR="002A7126" w:rsidRPr="00032216" w:rsidRDefault="002A7126" w:rsidP="0067522A">
            <w:pPr>
              <w:pStyle w:val="Style2"/>
              <w:spacing w:line="240" w:lineRule="auto"/>
              <w:ind w:firstLine="0"/>
              <w:rPr>
                <w:rStyle w:val="FontStyle12"/>
                <w:rFonts w:eastAsia="Calibri"/>
                <w:b w:val="0"/>
              </w:rPr>
            </w:pPr>
            <w:r w:rsidRPr="00032216">
              <w:rPr>
                <w:rStyle w:val="FontStyle12"/>
                <w:rFonts w:eastAsia="Calibri"/>
                <w:b w:val="0"/>
              </w:rPr>
              <w:t>1. Использует весь спектр моделей и методов моделирования для отображения и выявления причинно-следственных связей во всем спектре экономических и финансовых объектов и рисков макро- и микроуровней</w:t>
            </w:r>
          </w:p>
        </w:tc>
        <w:tc>
          <w:tcPr>
            <w:tcW w:w="3544" w:type="dxa"/>
          </w:tcPr>
          <w:p w14:paraId="32393B69" w14:textId="58A8E8A9" w:rsidR="002A7126" w:rsidRDefault="002A7126" w:rsidP="002A7126">
            <w:pPr>
              <w:widowControl w:val="0"/>
              <w:autoSpaceDE w:val="0"/>
              <w:autoSpaceDN w:val="0"/>
              <w:adjustRightInd w:val="0"/>
              <w:jc w:val="both"/>
              <w:rPr>
                <w:rFonts w:ascii="Times New Roman" w:eastAsia="Times New Roman" w:hAnsi="Times New Roman" w:cs="Times New Roman"/>
                <w:sz w:val="24"/>
                <w:szCs w:val="24"/>
              </w:rPr>
            </w:pPr>
            <w:r w:rsidRPr="002A7126">
              <w:rPr>
                <w:rFonts w:ascii="Times New Roman" w:eastAsia="Times New Roman" w:hAnsi="Times New Roman" w:cs="Times New Roman"/>
                <w:b/>
                <w:sz w:val="24"/>
                <w:szCs w:val="24"/>
              </w:rPr>
              <w:t>Знание</w:t>
            </w:r>
            <w:r>
              <w:rPr>
                <w:rFonts w:ascii="Times New Roman" w:eastAsia="Times New Roman" w:hAnsi="Times New Roman" w:cs="Times New Roman"/>
                <w:sz w:val="24"/>
                <w:szCs w:val="24"/>
              </w:rPr>
              <w:t>: методологии налогообложения операций с ценными бумагами и производными финансовыми инструментами.</w:t>
            </w:r>
          </w:p>
          <w:p w14:paraId="13532655" w14:textId="62F27A1A" w:rsidR="002A7126" w:rsidRPr="00032216" w:rsidRDefault="002A7126" w:rsidP="002A7126">
            <w:pPr>
              <w:widowControl w:val="0"/>
              <w:autoSpaceDE w:val="0"/>
              <w:autoSpaceDN w:val="0"/>
              <w:adjustRightInd w:val="0"/>
              <w:jc w:val="both"/>
              <w:rPr>
                <w:rFonts w:ascii="Times New Roman" w:eastAsia="Times New Roman" w:hAnsi="Times New Roman" w:cs="Times New Roman"/>
                <w:sz w:val="24"/>
                <w:szCs w:val="24"/>
              </w:rPr>
            </w:pPr>
            <w:r w:rsidRPr="002A7126">
              <w:rPr>
                <w:rFonts w:ascii="Times New Roman" w:eastAsia="Times New Roman" w:hAnsi="Times New Roman" w:cs="Times New Roman"/>
                <w:b/>
                <w:sz w:val="24"/>
                <w:szCs w:val="24"/>
              </w:rPr>
              <w:t>Умение</w:t>
            </w:r>
            <w:r>
              <w:rPr>
                <w:rFonts w:ascii="Times New Roman" w:eastAsia="Times New Roman" w:hAnsi="Times New Roman" w:cs="Times New Roman"/>
                <w:sz w:val="24"/>
                <w:szCs w:val="24"/>
              </w:rPr>
              <w:t>: применять полученные теоре</w:t>
            </w:r>
            <w:r w:rsidRPr="002A7126">
              <w:rPr>
                <w:rFonts w:ascii="Times New Roman" w:eastAsia="Times New Roman" w:hAnsi="Times New Roman" w:cs="Times New Roman"/>
                <w:sz w:val="24"/>
                <w:szCs w:val="24"/>
              </w:rPr>
              <w:t>тические</w:t>
            </w:r>
            <w:r>
              <w:rPr>
                <w:rFonts w:ascii="Times New Roman" w:eastAsia="Times New Roman" w:hAnsi="Times New Roman" w:cs="Times New Roman"/>
                <w:sz w:val="24"/>
                <w:szCs w:val="24"/>
              </w:rPr>
              <w:t xml:space="preserve"> </w:t>
            </w:r>
            <w:r w:rsidRPr="002A7126">
              <w:rPr>
                <w:rFonts w:ascii="Times New Roman" w:eastAsia="Times New Roman" w:hAnsi="Times New Roman" w:cs="Times New Roman"/>
                <w:sz w:val="24"/>
                <w:szCs w:val="24"/>
              </w:rPr>
              <w:t>знания</w:t>
            </w:r>
            <w:r>
              <w:rPr>
                <w:rFonts w:ascii="Times New Roman" w:eastAsia="Times New Roman" w:hAnsi="Times New Roman" w:cs="Times New Roman"/>
                <w:sz w:val="24"/>
                <w:szCs w:val="24"/>
              </w:rPr>
              <w:t xml:space="preserve"> </w:t>
            </w:r>
            <w:r w:rsidRPr="002A7126">
              <w:rPr>
                <w:rFonts w:ascii="Times New Roman" w:eastAsia="Times New Roman" w:hAnsi="Times New Roman" w:cs="Times New Roman"/>
                <w:sz w:val="24"/>
                <w:szCs w:val="24"/>
              </w:rPr>
              <w:t>в</w:t>
            </w:r>
            <w:r>
              <w:rPr>
                <w:rFonts w:ascii="Times New Roman" w:eastAsia="Times New Roman" w:hAnsi="Times New Roman" w:cs="Times New Roman"/>
                <w:sz w:val="24"/>
                <w:szCs w:val="24"/>
              </w:rPr>
              <w:t xml:space="preserve"> </w:t>
            </w:r>
            <w:r w:rsidRPr="002A7126">
              <w:rPr>
                <w:rFonts w:ascii="Times New Roman" w:eastAsia="Times New Roman" w:hAnsi="Times New Roman" w:cs="Times New Roman"/>
                <w:sz w:val="24"/>
                <w:szCs w:val="24"/>
              </w:rPr>
              <w:t>практической</w:t>
            </w:r>
            <w:r>
              <w:rPr>
                <w:rFonts w:ascii="Times New Roman" w:eastAsia="Times New Roman" w:hAnsi="Times New Roman" w:cs="Times New Roman"/>
                <w:sz w:val="24"/>
                <w:szCs w:val="24"/>
              </w:rPr>
              <w:t xml:space="preserve"> </w:t>
            </w:r>
            <w:r w:rsidRPr="002A7126">
              <w:rPr>
                <w:rFonts w:ascii="Times New Roman" w:eastAsia="Times New Roman" w:hAnsi="Times New Roman" w:cs="Times New Roman"/>
                <w:sz w:val="24"/>
                <w:szCs w:val="24"/>
              </w:rPr>
              <w:t>деятельности,</w:t>
            </w:r>
            <w:r>
              <w:rPr>
                <w:rFonts w:ascii="Times New Roman" w:eastAsia="Times New Roman" w:hAnsi="Times New Roman" w:cs="Times New Roman"/>
                <w:sz w:val="24"/>
                <w:szCs w:val="24"/>
              </w:rPr>
              <w:t xml:space="preserve"> анализи</w:t>
            </w:r>
            <w:r w:rsidRPr="002A7126">
              <w:rPr>
                <w:rFonts w:ascii="Times New Roman" w:eastAsia="Times New Roman" w:hAnsi="Times New Roman" w:cs="Times New Roman"/>
                <w:sz w:val="24"/>
                <w:szCs w:val="24"/>
              </w:rPr>
              <w:t>ровать налоговые последствия и</w:t>
            </w:r>
            <w:r>
              <w:rPr>
                <w:rFonts w:ascii="Times New Roman" w:eastAsia="Times New Roman" w:hAnsi="Times New Roman" w:cs="Times New Roman"/>
                <w:sz w:val="24"/>
                <w:szCs w:val="24"/>
              </w:rPr>
              <w:t xml:space="preserve"> </w:t>
            </w:r>
            <w:r w:rsidRPr="002A7126">
              <w:rPr>
                <w:rFonts w:ascii="Times New Roman" w:eastAsia="Times New Roman" w:hAnsi="Times New Roman" w:cs="Times New Roman"/>
                <w:sz w:val="24"/>
                <w:szCs w:val="24"/>
              </w:rPr>
              <w:t>риски</w:t>
            </w:r>
            <w:r>
              <w:rPr>
                <w:rFonts w:ascii="Times New Roman" w:eastAsia="Times New Roman" w:hAnsi="Times New Roman" w:cs="Times New Roman"/>
                <w:sz w:val="24"/>
                <w:szCs w:val="24"/>
              </w:rPr>
              <w:t xml:space="preserve"> </w:t>
            </w:r>
            <w:r w:rsidRPr="002A7126">
              <w:rPr>
                <w:rFonts w:ascii="Times New Roman" w:eastAsia="Times New Roman" w:hAnsi="Times New Roman" w:cs="Times New Roman"/>
                <w:sz w:val="24"/>
                <w:szCs w:val="24"/>
              </w:rPr>
              <w:t>финансовых</w:t>
            </w:r>
            <w:r>
              <w:rPr>
                <w:rFonts w:ascii="Times New Roman" w:eastAsia="Times New Roman" w:hAnsi="Times New Roman" w:cs="Times New Roman"/>
                <w:sz w:val="24"/>
                <w:szCs w:val="24"/>
              </w:rPr>
              <w:t xml:space="preserve"> </w:t>
            </w:r>
            <w:r w:rsidRPr="002A7126">
              <w:rPr>
                <w:rFonts w:ascii="Times New Roman" w:eastAsia="Times New Roman" w:hAnsi="Times New Roman" w:cs="Times New Roman"/>
                <w:sz w:val="24"/>
                <w:szCs w:val="24"/>
              </w:rPr>
              <w:t>операций, а также толковать и юридически</w:t>
            </w:r>
            <w:r>
              <w:rPr>
                <w:rFonts w:ascii="Times New Roman" w:eastAsia="Times New Roman" w:hAnsi="Times New Roman" w:cs="Times New Roman"/>
                <w:sz w:val="24"/>
                <w:szCs w:val="24"/>
              </w:rPr>
              <w:t xml:space="preserve"> </w:t>
            </w:r>
            <w:r w:rsidRPr="002A7126">
              <w:rPr>
                <w:rFonts w:ascii="Times New Roman" w:eastAsia="Times New Roman" w:hAnsi="Times New Roman" w:cs="Times New Roman"/>
                <w:sz w:val="24"/>
                <w:szCs w:val="24"/>
              </w:rPr>
              <w:t>грамотно</w:t>
            </w:r>
            <w:r>
              <w:rPr>
                <w:rFonts w:ascii="Times New Roman" w:eastAsia="Times New Roman" w:hAnsi="Times New Roman" w:cs="Times New Roman"/>
                <w:sz w:val="24"/>
                <w:szCs w:val="24"/>
              </w:rPr>
              <w:t xml:space="preserve"> </w:t>
            </w:r>
            <w:r w:rsidRPr="002A7126">
              <w:rPr>
                <w:rFonts w:ascii="Times New Roman" w:eastAsia="Times New Roman" w:hAnsi="Times New Roman" w:cs="Times New Roman"/>
                <w:sz w:val="24"/>
                <w:szCs w:val="24"/>
              </w:rPr>
              <w:t>прим</w:t>
            </w:r>
            <w:r>
              <w:rPr>
                <w:rFonts w:ascii="Times New Roman" w:eastAsia="Times New Roman" w:hAnsi="Times New Roman" w:cs="Times New Roman"/>
                <w:sz w:val="24"/>
                <w:szCs w:val="24"/>
              </w:rPr>
              <w:t>енять нормы налогового законодательства в процессе налогово</w:t>
            </w:r>
            <w:r w:rsidRPr="002A7126">
              <w:rPr>
                <w:rFonts w:ascii="Times New Roman" w:eastAsia="Times New Roman" w:hAnsi="Times New Roman" w:cs="Times New Roman"/>
                <w:sz w:val="24"/>
                <w:szCs w:val="24"/>
              </w:rPr>
              <w:t>го консультирования</w:t>
            </w:r>
            <w:r>
              <w:rPr>
                <w:rFonts w:ascii="Times New Roman" w:eastAsia="Times New Roman" w:hAnsi="Times New Roman" w:cs="Times New Roman"/>
                <w:sz w:val="24"/>
                <w:szCs w:val="24"/>
              </w:rPr>
              <w:t>.</w:t>
            </w:r>
          </w:p>
        </w:tc>
      </w:tr>
      <w:tr w:rsidR="002A7126" w:rsidRPr="00032216" w14:paraId="58850A80" w14:textId="77777777" w:rsidTr="00032216">
        <w:tc>
          <w:tcPr>
            <w:tcW w:w="959" w:type="dxa"/>
            <w:vMerge/>
          </w:tcPr>
          <w:p w14:paraId="24434FBD" w14:textId="77777777" w:rsidR="002A7126" w:rsidRPr="00032216" w:rsidRDefault="002A7126" w:rsidP="00B92E66">
            <w:pPr>
              <w:widowControl w:val="0"/>
              <w:autoSpaceDE w:val="0"/>
              <w:autoSpaceDN w:val="0"/>
              <w:adjustRightInd w:val="0"/>
              <w:rPr>
                <w:rFonts w:ascii="Times New Roman" w:eastAsia="Times New Roman" w:hAnsi="Times New Roman" w:cs="Times New Roman"/>
                <w:sz w:val="24"/>
                <w:szCs w:val="24"/>
              </w:rPr>
            </w:pPr>
          </w:p>
        </w:tc>
        <w:tc>
          <w:tcPr>
            <w:tcW w:w="2013" w:type="dxa"/>
            <w:vMerge/>
          </w:tcPr>
          <w:p w14:paraId="4556DA1B" w14:textId="77777777" w:rsidR="002A7126" w:rsidRPr="00032216" w:rsidRDefault="002A7126" w:rsidP="0067522A">
            <w:pPr>
              <w:widowControl w:val="0"/>
              <w:autoSpaceDE w:val="0"/>
              <w:autoSpaceDN w:val="0"/>
              <w:adjustRightInd w:val="0"/>
              <w:jc w:val="both"/>
              <w:rPr>
                <w:rFonts w:ascii="Times New Roman" w:eastAsia="Times New Roman" w:hAnsi="Times New Roman" w:cs="Times New Roman"/>
                <w:sz w:val="24"/>
                <w:szCs w:val="24"/>
              </w:rPr>
            </w:pPr>
          </w:p>
        </w:tc>
        <w:tc>
          <w:tcPr>
            <w:tcW w:w="2835" w:type="dxa"/>
          </w:tcPr>
          <w:p w14:paraId="2FFA0C7C" w14:textId="5633720C" w:rsidR="002A7126" w:rsidRPr="00032216" w:rsidRDefault="002A7126" w:rsidP="0067522A">
            <w:pPr>
              <w:pStyle w:val="Style2"/>
              <w:spacing w:line="240" w:lineRule="auto"/>
              <w:ind w:firstLine="0"/>
              <w:rPr>
                <w:rStyle w:val="FontStyle12"/>
                <w:rFonts w:eastAsia="Calibri"/>
                <w:b w:val="0"/>
              </w:rPr>
            </w:pPr>
            <w:r w:rsidRPr="00032216">
              <w:t>2. Демонстрирует возможности верификации результатов моделирования, содержательной и достоверной интерпретации причинно-следственных связей, прогнозирования изменений на макро- и микроуровнях</w:t>
            </w:r>
          </w:p>
        </w:tc>
        <w:tc>
          <w:tcPr>
            <w:tcW w:w="3544" w:type="dxa"/>
          </w:tcPr>
          <w:p w14:paraId="0360B751" w14:textId="0A7B4894" w:rsidR="002A7126" w:rsidRPr="00032216" w:rsidRDefault="002A7126" w:rsidP="0067522A">
            <w:pPr>
              <w:widowControl w:val="0"/>
              <w:autoSpaceDE w:val="0"/>
              <w:autoSpaceDN w:val="0"/>
              <w:adjustRightInd w:val="0"/>
              <w:jc w:val="both"/>
              <w:rPr>
                <w:rFonts w:ascii="Times New Roman" w:eastAsia="Times New Roman" w:hAnsi="Times New Roman" w:cs="Times New Roman"/>
                <w:sz w:val="24"/>
                <w:szCs w:val="24"/>
              </w:rPr>
            </w:pPr>
            <w:r w:rsidRPr="00032216">
              <w:rPr>
                <w:rFonts w:ascii="Times New Roman" w:eastAsia="Times New Roman" w:hAnsi="Times New Roman" w:cs="Times New Roman"/>
                <w:b/>
                <w:sz w:val="24"/>
                <w:szCs w:val="24"/>
              </w:rPr>
              <w:t>Знание</w:t>
            </w:r>
            <w:r w:rsidRPr="00032216">
              <w:rPr>
                <w:rFonts w:ascii="Times New Roman" w:eastAsia="Times New Roman" w:hAnsi="Times New Roman" w:cs="Times New Roman"/>
                <w:sz w:val="24"/>
                <w:szCs w:val="24"/>
              </w:rPr>
              <w:t>: нормативно-правовой базы и судебной практики по налоговым последствиям операций с ценными бумагами и ПФИ.</w:t>
            </w:r>
          </w:p>
          <w:p w14:paraId="26BDC03F" w14:textId="5E6B6F94" w:rsidR="002A7126" w:rsidRPr="00032216" w:rsidRDefault="002A7126" w:rsidP="0067522A">
            <w:pPr>
              <w:widowControl w:val="0"/>
              <w:autoSpaceDE w:val="0"/>
              <w:autoSpaceDN w:val="0"/>
              <w:adjustRightInd w:val="0"/>
              <w:jc w:val="both"/>
              <w:rPr>
                <w:rFonts w:ascii="Times New Roman" w:eastAsia="Times New Roman" w:hAnsi="Times New Roman" w:cs="Times New Roman"/>
                <w:sz w:val="24"/>
                <w:szCs w:val="24"/>
              </w:rPr>
            </w:pPr>
            <w:r w:rsidRPr="00032216">
              <w:rPr>
                <w:rFonts w:ascii="Times New Roman" w:eastAsia="Times New Roman" w:hAnsi="Times New Roman" w:cs="Times New Roman"/>
                <w:b/>
                <w:sz w:val="24"/>
                <w:szCs w:val="24"/>
              </w:rPr>
              <w:t>Умение</w:t>
            </w:r>
            <w:r w:rsidRPr="00032216">
              <w:rPr>
                <w:rFonts w:ascii="Times New Roman" w:eastAsia="Times New Roman" w:hAnsi="Times New Roman" w:cs="Times New Roman"/>
                <w:sz w:val="24"/>
                <w:szCs w:val="24"/>
              </w:rPr>
              <w:t>: осуществлять системный анализ нормативно-правовых актов в сфере налогообложения с учетом судебной и арбитражной практики, правильно уяснять смысл норм права, регулирующих особенности налогообложения операций с ценными бумагами и ПФИ, а также разъяснять действие норм права лицам, в отношении которых они действуют.</w:t>
            </w:r>
          </w:p>
        </w:tc>
      </w:tr>
      <w:tr w:rsidR="002A7126" w:rsidRPr="00032216" w14:paraId="49CAABA2" w14:textId="77777777" w:rsidTr="00032216">
        <w:tc>
          <w:tcPr>
            <w:tcW w:w="959" w:type="dxa"/>
            <w:vMerge/>
          </w:tcPr>
          <w:p w14:paraId="159DBEB4" w14:textId="77777777" w:rsidR="002A7126" w:rsidRPr="00032216" w:rsidRDefault="002A7126" w:rsidP="002A7126">
            <w:pPr>
              <w:widowControl w:val="0"/>
              <w:autoSpaceDE w:val="0"/>
              <w:autoSpaceDN w:val="0"/>
              <w:adjustRightInd w:val="0"/>
              <w:rPr>
                <w:rFonts w:ascii="Times New Roman" w:eastAsia="Times New Roman" w:hAnsi="Times New Roman" w:cs="Times New Roman"/>
                <w:sz w:val="24"/>
                <w:szCs w:val="24"/>
              </w:rPr>
            </w:pPr>
          </w:p>
        </w:tc>
        <w:tc>
          <w:tcPr>
            <w:tcW w:w="2013" w:type="dxa"/>
            <w:vMerge/>
          </w:tcPr>
          <w:p w14:paraId="5FA9CB24" w14:textId="77777777" w:rsidR="002A7126" w:rsidRPr="00032216" w:rsidRDefault="002A7126" w:rsidP="002A7126">
            <w:pPr>
              <w:widowControl w:val="0"/>
              <w:autoSpaceDE w:val="0"/>
              <w:autoSpaceDN w:val="0"/>
              <w:adjustRightInd w:val="0"/>
              <w:jc w:val="both"/>
              <w:rPr>
                <w:rFonts w:ascii="Times New Roman" w:eastAsia="Times New Roman" w:hAnsi="Times New Roman" w:cs="Times New Roman"/>
                <w:sz w:val="24"/>
                <w:szCs w:val="24"/>
              </w:rPr>
            </w:pPr>
          </w:p>
        </w:tc>
        <w:tc>
          <w:tcPr>
            <w:tcW w:w="2835" w:type="dxa"/>
          </w:tcPr>
          <w:p w14:paraId="0FE3166C" w14:textId="00436E5C" w:rsidR="002A7126" w:rsidRPr="00032216" w:rsidRDefault="002A7126" w:rsidP="002A7126">
            <w:pPr>
              <w:pStyle w:val="Style2"/>
              <w:spacing w:line="240" w:lineRule="auto"/>
              <w:ind w:firstLine="0"/>
            </w:pPr>
            <w:r w:rsidRPr="00032216">
              <w:t xml:space="preserve">3. Использует системный анализ для поиска и </w:t>
            </w:r>
            <w:r w:rsidRPr="00032216">
              <w:lastRenderedPageBreak/>
              <w:t>структуризации решений по преодолению проблем и урегулированию рисков экономических и финансовых объектов</w:t>
            </w:r>
          </w:p>
        </w:tc>
        <w:tc>
          <w:tcPr>
            <w:tcW w:w="3544" w:type="dxa"/>
          </w:tcPr>
          <w:p w14:paraId="7FC490A0" w14:textId="77777777" w:rsidR="002A7126" w:rsidRPr="00032216" w:rsidRDefault="002A7126" w:rsidP="002A7126">
            <w:pPr>
              <w:widowControl w:val="0"/>
              <w:autoSpaceDE w:val="0"/>
              <w:autoSpaceDN w:val="0"/>
              <w:adjustRightInd w:val="0"/>
              <w:jc w:val="both"/>
              <w:rPr>
                <w:rFonts w:ascii="Times New Roman" w:eastAsia="Times New Roman" w:hAnsi="Times New Roman" w:cs="Times New Roman"/>
                <w:sz w:val="24"/>
                <w:szCs w:val="24"/>
              </w:rPr>
            </w:pPr>
            <w:r w:rsidRPr="00032216">
              <w:rPr>
                <w:rFonts w:ascii="Times New Roman" w:eastAsia="Times New Roman" w:hAnsi="Times New Roman" w:cs="Times New Roman"/>
                <w:b/>
                <w:sz w:val="24"/>
                <w:szCs w:val="24"/>
              </w:rPr>
              <w:lastRenderedPageBreak/>
              <w:t>Знание</w:t>
            </w:r>
            <w:r w:rsidRPr="00032216">
              <w:rPr>
                <w:rFonts w:ascii="Times New Roman" w:eastAsia="Times New Roman" w:hAnsi="Times New Roman" w:cs="Times New Roman"/>
                <w:sz w:val="24"/>
                <w:szCs w:val="24"/>
              </w:rPr>
              <w:t xml:space="preserve">: методологии налогообложения активно-пассивных </w:t>
            </w:r>
            <w:r w:rsidRPr="00032216">
              <w:rPr>
                <w:rFonts w:ascii="Times New Roman" w:eastAsia="Times New Roman" w:hAnsi="Times New Roman" w:cs="Times New Roman"/>
                <w:sz w:val="24"/>
                <w:szCs w:val="24"/>
              </w:rPr>
              <w:lastRenderedPageBreak/>
              <w:t>и посреднических операций с ценными бумагами.</w:t>
            </w:r>
          </w:p>
          <w:p w14:paraId="15DFE7C2" w14:textId="32ED375F" w:rsidR="002A7126" w:rsidRPr="00032216" w:rsidRDefault="002A7126" w:rsidP="002A7126">
            <w:pPr>
              <w:widowControl w:val="0"/>
              <w:autoSpaceDE w:val="0"/>
              <w:autoSpaceDN w:val="0"/>
              <w:adjustRightInd w:val="0"/>
              <w:jc w:val="both"/>
              <w:rPr>
                <w:rFonts w:ascii="Times New Roman" w:eastAsia="Times New Roman" w:hAnsi="Times New Roman" w:cs="Times New Roman"/>
                <w:b/>
                <w:sz w:val="24"/>
                <w:szCs w:val="24"/>
              </w:rPr>
            </w:pPr>
            <w:r w:rsidRPr="00032216">
              <w:rPr>
                <w:rFonts w:ascii="Times New Roman" w:eastAsia="Times New Roman" w:hAnsi="Times New Roman" w:cs="Times New Roman"/>
                <w:b/>
                <w:sz w:val="24"/>
                <w:szCs w:val="24"/>
              </w:rPr>
              <w:t>Умение</w:t>
            </w:r>
            <w:r w:rsidRPr="00032216">
              <w:rPr>
                <w:rFonts w:ascii="Times New Roman" w:eastAsia="Times New Roman" w:hAnsi="Times New Roman" w:cs="Times New Roman"/>
                <w:sz w:val="24"/>
                <w:szCs w:val="24"/>
              </w:rPr>
              <w:t>: применять аналитический, статистический инструментарий для оценки налоговых рисков и их влияния на стратегию поведения экономических агентов, критически оценить предлагаемые варианты управленческих решений и регулятивных мер, выбирать оптимальные с точки зрения налогового планирования.</w:t>
            </w:r>
          </w:p>
        </w:tc>
      </w:tr>
      <w:tr w:rsidR="002A7126" w:rsidRPr="00032216" w14:paraId="015CF089" w14:textId="77777777" w:rsidTr="00032216">
        <w:tc>
          <w:tcPr>
            <w:tcW w:w="959" w:type="dxa"/>
            <w:vMerge w:val="restart"/>
          </w:tcPr>
          <w:p w14:paraId="02F0B3A2" w14:textId="72BC6373" w:rsidR="002A7126" w:rsidRPr="00032216" w:rsidRDefault="002A7126" w:rsidP="002A7126">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lastRenderedPageBreak/>
              <w:t>ПКН-1</w:t>
            </w:r>
          </w:p>
        </w:tc>
        <w:tc>
          <w:tcPr>
            <w:tcW w:w="2013" w:type="dxa"/>
            <w:vMerge w:val="restart"/>
          </w:tcPr>
          <w:p w14:paraId="67280D3D" w14:textId="0523FC46" w:rsidR="002A7126" w:rsidRPr="00032216" w:rsidRDefault="002A7126" w:rsidP="002A7126">
            <w:pPr>
              <w:shd w:val="clear" w:color="auto" w:fill="FFFFFF" w:themeFill="background1"/>
              <w:jc w:val="both"/>
              <w:rPr>
                <w:rFonts w:ascii="Times New Roman" w:hAnsi="Times New Roman" w:cs="Times New Roman"/>
                <w:sz w:val="24"/>
                <w:szCs w:val="24"/>
              </w:rPr>
            </w:pPr>
            <w:r w:rsidRPr="00032216">
              <w:rPr>
                <w:rFonts w:ascii="Times New Roman" w:eastAsia="Times New Roman" w:hAnsi="Times New Roman" w:cs="Times New Roman"/>
                <w:sz w:val="24"/>
                <w:szCs w:val="24"/>
              </w:rPr>
              <w:t>Способен решать практические и (или) научно - исследовательские задачи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p>
        </w:tc>
        <w:tc>
          <w:tcPr>
            <w:tcW w:w="2835" w:type="dxa"/>
          </w:tcPr>
          <w:p w14:paraId="7CA07771" w14:textId="297177F7" w:rsidR="002A7126" w:rsidRPr="00032216" w:rsidRDefault="002A7126" w:rsidP="002A7126">
            <w:pPr>
              <w:jc w:val="both"/>
              <w:rPr>
                <w:rFonts w:ascii="Times New Roman" w:hAnsi="Times New Roman" w:cs="Times New Roman"/>
                <w:sz w:val="24"/>
                <w:szCs w:val="24"/>
              </w:rPr>
            </w:pPr>
            <w:r w:rsidRPr="00032216">
              <w:rPr>
                <w:rFonts w:ascii="Times New Roman" w:hAnsi="Times New Roman"/>
                <w:sz w:val="24"/>
                <w:szCs w:val="24"/>
              </w:rPr>
              <w:t>1. 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tc>
        <w:tc>
          <w:tcPr>
            <w:tcW w:w="3544" w:type="dxa"/>
          </w:tcPr>
          <w:p w14:paraId="6762ABEE" w14:textId="55454FF1" w:rsidR="002A7126" w:rsidRPr="00032216" w:rsidRDefault="002A7126" w:rsidP="002A7126">
            <w:pPr>
              <w:widowControl w:val="0"/>
              <w:autoSpaceDE w:val="0"/>
              <w:autoSpaceDN w:val="0"/>
              <w:adjustRightInd w:val="0"/>
              <w:jc w:val="both"/>
              <w:rPr>
                <w:rFonts w:ascii="Times New Roman" w:eastAsia="Times New Roman" w:hAnsi="Times New Roman" w:cs="Times New Roman"/>
                <w:sz w:val="24"/>
                <w:szCs w:val="24"/>
              </w:rPr>
            </w:pPr>
            <w:r w:rsidRPr="00032216">
              <w:rPr>
                <w:rFonts w:ascii="Times New Roman" w:eastAsia="Times New Roman" w:hAnsi="Times New Roman" w:cs="Times New Roman"/>
                <w:b/>
                <w:sz w:val="24"/>
                <w:szCs w:val="24"/>
              </w:rPr>
              <w:t>Знание</w:t>
            </w:r>
            <w:r w:rsidRPr="00032216">
              <w:rPr>
                <w:rFonts w:ascii="Times New Roman" w:eastAsia="Times New Roman" w:hAnsi="Times New Roman" w:cs="Times New Roman"/>
                <w:sz w:val="24"/>
                <w:szCs w:val="24"/>
              </w:rPr>
              <w:t>: механизма налогового регулирования деятельности профессиональных участников рынка ценных бумаг, особенностей и налоговых последствий осуществления отдельных операций с</w:t>
            </w:r>
            <w:r w:rsidRPr="00032216">
              <w:t xml:space="preserve"> </w:t>
            </w:r>
            <w:r w:rsidRPr="00032216">
              <w:rPr>
                <w:rFonts w:ascii="Times New Roman" w:eastAsia="Times New Roman" w:hAnsi="Times New Roman" w:cs="Times New Roman"/>
                <w:sz w:val="24"/>
                <w:szCs w:val="24"/>
              </w:rPr>
              <w:t>ценными бумагами и ПФИ.</w:t>
            </w:r>
          </w:p>
          <w:p w14:paraId="33132AC7" w14:textId="500066DE" w:rsidR="002A7126" w:rsidRPr="00032216" w:rsidRDefault="002A7126" w:rsidP="002A7126">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032216">
              <w:rPr>
                <w:rFonts w:ascii="Times New Roman" w:eastAsia="Times New Roman" w:hAnsi="Times New Roman" w:cs="Times New Roman"/>
                <w:b/>
                <w:sz w:val="24"/>
                <w:szCs w:val="24"/>
              </w:rPr>
              <w:t>Умение</w:t>
            </w:r>
            <w:r w:rsidRPr="00032216">
              <w:rPr>
                <w:rFonts w:ascii="Times New Roman" w:eastAsia="Times New Roman" w:hAnsi="Times New Roman" w:cs="Times New Roman"/>
                <w:sz w:val="24"/>
                <w:szCs w:val="24"/>
              </w:rPr>
              <w:t>: разрабатывать управленческие решения (стратегии поведения) экономических агентов на рынке ценных бумаг для выработки предложений по консультационному сопровождению их деятельности.</w:t>
            </w:r>
          </w:p>
        </w:tc>
      </w:tr>
      <w:tr w:rsidR="002A7126" w:rsidRPr="00032216" w14:paraId="43326030" w14:textId="77777777" w:rsidTr="00032216">
        <w:tc>
          <w:tcPr>
            <w:tcW w:w="959" w:type="dxa"/>
            <w:vMerge/>
          </w:tcPr>
          <w:p w14:paraId="5CE814A7" w14:textId="77777777" w:rsidR="002A7126" w:rsidRPr="00032216" w:rsidRDefault="002A7126" w:rsidP="002A7126">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c>
          <w:tcPr>
            <w:tcW w:w="2013" w:type="dxa"/>
            <w:vMerge/>
          </w:tcPr>
          <w:p w14:paraId="4E6D3B6F" w14:textId="77777777" w:rsidR="002A7126" w:rsidRPr="00032216" w:rsidRDefault="002A7126" w:rsidP="002A7126">
            <w:pPr>
              <w:shd w:val="clear" w:color="auto" w:fill="FFFFFF" w:themeFill="background1"/>
              <w:jc w:val="both"/>
              <w:rPr>
                <w:rFonts w:ascii="Times New Roman" w:eastAsia="Times New Roman" w:hAnsi="Times New Roman" w:cs="Times New Roman"/>
                <w:sz w:val="24"/>
                <w:szCs w:val="24"/>
              </w:rPr>
            </w:pPr>
          </w:p>
        </w:tc>
        <w:tc>
          <w:tcPr>
            <w:tcW w:w="2835" w:type="dxa"/>
          </w:tcPr>
          <w:p w14:paraId="4F8DF953" w14:textId="692AD83F" w:rsidR="002A7126" w:rsidRPr="00032216" w:rsidRDefault="002A7126" w:rsidP="002A7126">
            <w:pPr>
              <w:jc w:val="both"/>
              <w:rPr>
                <w:rFonts w:ascii="Times New Roman" w:hAnsi="Times New Roman"/>
                <w:sz w:val="24"/>
                <w:szCs w:val="24"/>
              </w:rPr>
            </w:pPr>
            <w:r w:rsidRPr="00032216">
              <w:rPr>
                <w:rFonts w:ascii="Times New Roman" w:hAnsi="Times New Roman"/>
                <w:sz w:val="24"/>
                <w:szCs w:val="24"/>
              </w:rPr>
              <w:t>2. Проводит критический анализ выявленных проблемных ситуаций.</w:t>
            </w:r>
          </w:p>
        </w:tc>
        <w:tc>
          <w:tcPr>
            <w:tcW w:w="3544" w:type="dxa"/>
          </w:tcPr>
          <w:p w14:paraId="29356763" w14:textId="77A1186D" w:rsidR="002A7126" w:rsidRPr="00032216" w:rsidRDefault="002A7126" w:rsidP="002A7126">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032216">
              <w:rPr>
                <w:rFonts w:ascii="Times New Roman" w:eastAsia="Times New Roman" w:hAnsi="Times New Roman" w:cs="Times New Roman"/>
                <w:b/>
                <w:sz w:val="24"/>
                <w:szCs w:val="24"/>
              </w:rPr>
              <w:t>Знание</w:t>
            </w:r>
            <w:r w:rsidRPr="00032216">
              <w:rPr>
                <w:rFonts w:ascii="Times New Roman" w:eastAsia="Times New Roman" w:hAnsi="Times New Roman" w:cs="Times New Roman"/>
                <w:sz w:val="24"/>
                <w:szCs w:val="24"/>
              </w:rPr>
              <w:t>: механизма налогового регулирования деятельности профессиональных участников рынка ценных бумаг, особенностей и налоговых последствий осуществления отдельных операций на фондовом рынке.</w:t>
            </w:r>
          </w:p>
          <w:p w14:paraId="14A2C37D" w14:textId="7F11BFAF" w:rsidR="002A7126" w:rsidRPr="00032216" w:rsidRDefault="002A7126" w:rsidP="002A7126">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032216">
              <w:rPr>
                <w:rFonts w:ascii="Times New Roman" w:eastAsia="Times New Roman" w:hAnsi="Times New Roman" w:cs="Times New Roman"/>
                <w:b/>
                <w:sz w:val="24"/>
                <w:szCs w:val="24"/>
              </w:rPr>
              <w:t>Умение</w:t>
            </w:r>
            <w:r w:rsidRPr="00032216">
              <w:rPr>
                <w:rFonts w:ascii="Times New Roman" w:eastAsia="Times New Roman" w:hAnsi="Times New Roman" w:cs="Times New Roman"/>
                <w:sz w:val="24"/>
                <w:szCs w:val="24"/>
              </w:rPr>
              <w:t>: устанавливать взаимосвязи между налоговыми методами регулирования деятельности профессиональных участников рынка ценных бумаг, поведением экономических агентов, критически оценивать предлагаемые варианты управленческих решений и регулятивных мер, выбирать оптимальные методы с точки зрения поставленной цели</w:t>
            </w:r>
            <w:r w:rsidR="00DD60F7">
              <w:rPr>
                <w:rFonts w:ascii="Times New Roman" w:eastAsia="Times New Roman" w:hAnsi="Times New Roman" w:cs="Times New Roman"/>
                <w:sz w:val="24"/>
                <w:szCs w:val="24"/>
              </w:rPr>
              <w:t>.</w:t>
            </w:r>
          </w:p>
        </w:tc>
      </w:tr>
      <w:tr w:rsidR="002A7126" w:rsidRPr="00032216" w14:paraId="74F3A792" w14:textId="77777777" w:rsidTr="00032216">
        <w:tc>
          <w:tcPr>
            <w:tcW w:w="959" w:type="dxa"/>
            <w:vMerge/>
          </w:tcPr>
          <w:p w14:paraId="42F0E374" w14:textId="77777777" w:rsidR="002A7126" w:rsidRPr="00032216" w:rsidRDefault="002A7126" w:rsidP="002A7126">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c>
          <w:tcPr>
            <w:tcW w:w="2013" w:type="dxa"/>
            <w:vMerge/>
          </w:tcPr>
          <w:p w14:paraId="2E52B4DB" w14:textId="77777777" w:rsidR="002A7126" w:rsidRPr="00032216" w:rsidRDefault="002A7126" w:rsidP="002A7126">
            <w:pPr>
              <w:shd w:val="clear" w:color="auto" w:fill="FFFFFF" w:themeFill="background1"/>
              <w:jc w:val="both"/>
              <w:rPr>
                <w:rFonts w:ascii="Times New Roman" w:eastAsia="Times New Roman" w:hAnsi="Times New Roman" w:cs="Times New Roman"/>
                <w:sz w:val="24"/>
                <w:szCs w:val="24"/>
              </w:rPr>
            </w:pPr>
          </w:p>
        </w:tc>
        <w:tc>
          <w:tcPr>
            <w:tcW w:w="2835" w:type="dxa"/>
          </w:tcPr>
          <w:p w14:paraId="35F0F5A0" w14:textId="6C129780" w:rsidR="002A7126" w:rsidRPr="00032216" w:rsidRDefault="002A7126" w:rsidP="00DD60F7">
            <w:pPr>
              <w:jc w:val="both"/>
              <w:rPr>
                <w:rFonts w:ascii="Times New Roman" w:hAnsi="Times New Roman"/>
                <w:sz w:val="24"/>
                <w:szCs w:val="24"/>
              </w:rPr>
            </w:pPr>
            <w:r w:rsidRPr="00032216">
              <w:rPr>
                <w:rFonts w:ascii="Times New Roman" w:hAnsi="Times New Roman"/>
                <w:sz w:val="24"/>
                <w:szCs w:val="24"/>
              </w:rPr>
              <w:t>3. Выдвигает самостоя</w:t>
            </w:r>
            <w:r w:rsidRPr="00032216">
              <w:rPr>
                <w:rFonts w:ascii="Times New Roman" w:hAnsi="Times New Roman"/>
                <w:sz w:val="24"/>
                <w:szCs w:val="24"/>
              </w:rPr>
              <w:lastRenderedPageBreak/>
              <w:t>тельные гипотезы при решении научно-исследовательских задач в области финансов и кредита</w:t>
            </w:r>
          </w:p>
        </w:tc>
        <w:tc>
          <w:tcPr>
            <w:tcW w:w="3544" w:type="dxa"/>
          </w:tcPr>
          <w:p w14:paraId="3F151CC2" w14:textId="0CF3C679" w:rsidR="002A7126" w:rsidRDefault="00DD60F7" w:rsidP="00DD60F7">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DD60F7">
              <w:rPr>
                <w:rFonts w:ascii="Times New Roman" w:eastAsia="Times New Roman" w:hAnsi="Times New Roman" w:cs="Times New Roman"/>
                <w:b/>
                <w:sz w:val="24"/>
                <w:szCs w:val="24"/>
              </w:rPr>
              <w:lastRenderedPageBreak/>
              <w:t>Знание</w:t>
            </w:r>
            <w:r>
              <w:rPr>
                <w:rFonts w:ascii="Times New Roman" w:eastAsia="Times New Roman" w:hAnsi="Times New Roman" w:cs="Times New Roman"/>
                <w:sz w:val="24"/>
                <w:szCs w:val="24"/>
              </w:rPr>
              <w:t xml:space="preserve">: </w:t>
            </w:r>
            <w:r w:rsidRPr="00DD60F7">
              <w:rPr>
                <w:rFonts w:ascii="Times New Roman" w:eastAsia="Times New Roman" w:hAnsi="Times New Roman" w:cs="Times New Roman"/>
                <w:sz w:val="24"/>
                <w:szCs w:val="24"/>
              </w:rPr>
              <w:t>методов</w:t>
            </w:r>
            <w:r>
              <w:rPr>
                <w:rFonts w:ascii="Times New Roman" w:eastAsia="Times New Roman" w:hAnsi="Times New Roman" w:cs="Times New Roman"/>
                <w:sz w:val="24"/>
                <w:szCs w:val="24"/>
              </w:rPr>
              <w:t xml:space="preserve"> </w:t>
            </w:r>
            <w:r w:rsidRPr="00DD60F7">
              <w:rPr>
                <w:rFonts w:ascii="Times New Roman" w:eastAsia="Times New Roman" w:hAnsi="Times New Roman" w:cs="Times New Roman"/>
                <w:sz w:val="24"/>
                <w:szCs w:val="24"/>
              </w:rPr>
              <w:t>исследовани</w:t>
            </w:r>
            <w:r>
              <w:rPr>
                <w:rFonts w:ascii="Times New Roman" w:eastAsia="Times New Roman" w:hAnsi="Times New Roman" w:cs="Times New Roman"/>
                <w:sz w:val="24"/>
                <w:szCs w:val="24"/>
              </w:rPr>
              <w:t xml:space="preserve">я </w:t>
            </w:r>
            <w:r w:rsidRPr="00DD60F7">
              <w:rPr>
                <w:rFonts w:ascii="Times New Roman" w:eastAsia="Times New Roman" w:hAnsi="Times New Roman" w:cs="Times New Roman"/>
                <w:sz w:val="24"/>
                <w:szCs w:val="24"/>
              </w:rPr>
              <w:lastRenderedPageBreak/>
              <w:t>налоговых</w:t>
            </w:r>
            <w:r>
              <w:rPr>
                <w:rFonts w:ascii="Times New Roman" w:eastAsia="Times New Roman" w:hAnsi="Times New Roman" w:cs="Times New Roman"/>
                <w:sz w:val="24"/>
                <w:szCs w:val="24"/>
              </w:rPr>
              <w:t xml:space="preserve"> </w:t>
            </w:r>
            <w:r w:rsidRPr="00DD60F7">
              <w:rPr>
                <w:rFonts w:ascii="Times New Roman" w:eastAsia="Times New Roman" w:hAnsi="Times New Roman" w:cs="Times New Roman"/>
                <w:sz w:val="24"/>
                <w:szCs w:val="24"/>
              </w:rPr>
              <w:t>последствий</w:t>
            </w:r>
            <w:r>
              <w:rPr>
                <w:rFonts w:ascii="Times New Roman" w:eastAsia="Times New Roman" w:hAnsi="Times New Roman" w:cs="Times New Roman"/>
                <w:sz w:val="24"/>
                <w:szCs w:val="24"/>
              </w:rPr>
              <w:t xml:space="preserve"> </w:t>
            </w:r>
            <w:r w:rsidRPr="00DD60F7">
              <w:rPr>
                <w:rFonts w:ascii="Times New Roman" w:eastAsia="Times New Roman" w:hAnsi="Times New Roman" w:cs="Times New Roman"/>
                <w:sz w:val="24"/>
                <w:szCs w:val="24"/>
              </w:rPr>
              <w:t>операций</w:t>
            </w:r>
            <w:r>
              <w:rPr>
                <w:rFonts w:ascii="Times New Roman" w:eastAsia="Times New Roman" w:hAnsi="Times New Roman" w:cs="Times New Roman"/>
                <w:sz w:val="24"/>
                <w:szCs w:val="24"/>
              </w:rPr>
              <w:t xml:space="preserve"> на фондовом рынке</w:t>
            </w:r>
            <w:r w:rsidRPr="00DD60F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DD60F7">
              <w:rPr>
                <w:rFonts w:ascii="Times New Roman" w:eastAsia="Times New Roman" w:hAnsi="Times New Roman" w:cs="Times New Roman"/>
                <w:sz w:val="24"/>
                <w:szCs w:val="24"/>
              </w:rPr>
              <w:t>а также</w:t>
            </w:r>
            <w:r>
              <w:rPr>
                <w:rFonts w:ascii="Times New Roman" w:eastAsia="Times New Roman" w:hAnsi="Times New Roman" w:cs="Times New Roman"/>
                <w:sz w:val="24"/>
                <w:szCs w:val="24"/>
              </w:rPr>
              <w:t xml:space="preserve"> различных </w:t>
            </w:r>
            <w:r w:rsidRPr="00DD60F7">
              <w:rPr>
                <w:rFonts w:ascii="Times New Roman" w:eastAsia="Times New Roman" w:hAnsi="Times New Roman" w:cs="Times New Roman"/>
                <w:sz w:val="24"/>
                <w:szCs w:val="24"/>
              </w:rPr>
              <w:t>схем</w:t>
            </w:r>
            <w:r>
              <w:rPr>
                <w:rFonts w:ascii="Times New Roman" w:eastAsia="Times New Roman" w:hAnsi="Times New Roman" w:cs="Times New Roman"/>
                <w:sz w:val="24"/>
                <w:szCs w:val="24"/>
              </w:rPr>
              <w:t xml:space="preserve"> </w:t>
            </w:r>
            <w:r w:rsidRPr="00DD60F7">
              <w:rPr>
                <w:rFonts w:ascii="Times New Roman" w:eastAsia="Times New Roman" w:hAnsi="Times New Roman" w:cs="Times New Roman"/>
                <w:sz w:val="24"/>
                <w:szCs w:val="24"/>
              </w:rPr>
              <w:t>организации</w:t>
            </w:r>
            <w:r>
              <w:rPr>
                <w:rFonts w:ascii="Times New Roman" w:eastAsia="Times New Roman" w:hAnsi="Times New Roman" w:cs="Times New Roman"/>
                <w:sz w:val="24"/>
                <w:szCs w:val="24"/>
              </w:rPr>
              <w:t xml:space="preserve"> финансирова</w:t>
            </w:r>
            <w:r w:rsidRPr="00DD60F7">
              <w:rPr>
                <w:rFonts w:ascii="Times New Roman" w:eastAsia="Times New Roman" w:hAnsi="Times New Roman" w:cs="Times New Roman"/>
                <w:sz w:val="24"/>
                <w:szCs w:val="24"/>
              </w:rPr>
              <w:t>ния</w:t>
            </w:r>
            <w:r>
              <w:rPr>
                <w:rFonts w:ascii="Times New Roman" w:eastAsia="Times New Roman" w:hAnsi="Times New Roman" w:cs="Times New Roman"/>
                <w:sz w:val="24"/>
                <w:szCs w:val="24"/>
              </w:rPr>
              <w:t xml:space="preserve"> </w:t>
            </w:r>
            <w:r w:rsidRPr="00DD60F7">
              <w:rPr>
                <w:rFonts w:ascii="Times New Roman" w:eastAsia="Times New Roman" w:hAnsi="Times New Roman" w:cs="Times New Roman"/>
                <w:sz w:val="24"/>
                <w:szCs w:val="24"/>
              </w:rPr>
              <w:t>компаний</w:t>
            </w:r>
            <w:r>
              <w:rPr>
                <w:rFonts w:ascii="Times New Roman" w:eastAsia="Times New Roman" w:hAnsi="Times New Roman" w:cs="Times New Roman"/>
                <w:sz w:val="24"/>
                <w:szCs w:val="24"/>
              </w:rPr>
              <w:t xml:space="preserve"> </w:t>
            </w:r>
            <w:r w:rsidRPr="00DD60F7">
              <w:rPr>
                <w:rFonts w:ascii="Times New Roman" w:eastAsia="Times New Roman" w:hAnsi="Times New Roman" w:cs="Times New Roman"/>
                <w:sz w:val="24"/>
                <w:szCs w:val="24"/>
              </w:rPr>
              <w:t>холдинга</w:t>
            </w:r>
            <w:r>
              <w:rPr>
                <w:rFonts w:ascii="Times New Roman" w:eastAsia="Times New Roman" w:hAnsi="Times New Roman" w:cs="Times New Roman"/>
                <w:sz w:val="24"/>
                <w:szCs w:val="24"/>
              </w:rPr>
              <w:t xml:space="preserve"> </w:t>
            </w:r>
            <w:r w:rsidRPr="00DD60F7">
              <w:rPr>
                <w:rFonts w:ascii="Times New Roman" w:eastAsia="Times New Roman" w:hAnsi="Times New Roman" w:cs="Times New Roman"/>
                <w:sz w:val="24"/>
                <w:szCs w:val="24"/>
              </w:rPr>
              <w:t>с использованием</w:t>
            </w:r>
            <w:r>
              <w:rPr>
                <w:rFonts w:ascii="Times New Roman" w:eastAsia="Times New Roman" w:hAnsi="Times New Roman" w:cs="Times New Roman"/>
                <w:sz w:val="24"/>
                <w:szCs w:val="24"/>
              </w:rPr>
              <w:t xml:space="preserve"> </w:t>
            </w:r>
            <w:r w:rsidRPr="00DD60F7">
              <w:rPr>
                <w:rFonts w:ascii="Times New Roman" w:eastAsia="Times New Roman" w:hAnsi="Times New Roman" w:cs="Times New Roman"/>
                <w:sz w:val="24"/>
                <w:szCs w:val="24"/>
              </w:rPr>
              <w:t>юрисдикций</w:t>
            </w:r>
            <w:r>
              <w:rPr>
                <w:rFonts w:ascii="Times New Roman" w:eastAsia="Times New Roman" w:hAnsi="Times New Roman" w:cs="Times New Roman"/>
                <w:sz w:val="24"/>
                <w:szCs w:val="24"/>
              </w:rPr>
              <w:t xml:space="preserve"> </w:t>
            </w:r>
            <w:r w:rsidRPr="00DD60F7">
              <w:rPr>
                <w:rFonts w:ascii="Times New Roman" w:eastAsia="Times New Roman" w:hAnsi="Times New Roman" w:cs="Times New Roman"/>
                <w:sz w:val="24"/>
                <w:szCs w:val="24"/>
              </w:rPr>
              <w:t>с различным</w:t>
            </w:r>
            <w:r>
              <w:rPr>
                <w:rFonts w:ascii="Times New Roman" w:eastAsia="Times New Roman" w:hAnsi="Times New Roman" w:cs="Times New Roman"/>
                <w:sz w:val="24"/>
                <w:szCs w:val="24"/>
              </w:rPr>
              <w:t xml:space="preserve"> </w:t>
            </w:r>
            <w:r w:rsidRPr="00DD60F7">
              <w:rPr>
                <w:rFonts w:ascii="Times New Roman" w:eastAsia="Times New Roman" w:hAnsi="Times New Roman" w:cs="Times New Roman"/>
                <w:sz w:val="24"/>
                <w:szCs w:val="24"/>
              </w:rPr>
              <w:t>уровнем налогообложения</w:t>
            </w:r>
            <w:r>
              <w:rPr>
                <w:rFonts w:ascii="Times New Roman" w:eastAsia="Times New Roman" w:hAnsi="Times New Roman" w:cs="Times New Roman"/>
                <w:sz w:val="24"/>
                <w:szCs w:val="24"/>
              </w:rPr>
              <w:t>.</w:t>
            </w:r>
          </w:p>
          <w:p w14:paraId="780BBA36" w14:textId="2372FA29" w:rsidR="00DD60F7" w:rsidRPr="00DD60F7" w:rsidRDefault="00DD60F7" w:rsidP="00DD60F7">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DD60F7">
              <w:rPr>
                <w:rFonts w:ascii="Times New Roman" w:eastAsia="Times New Roman" w:hAnsi="Times New Roman" w:cs="Times New Roman"/>
                <w:b/>
                <w:sz w:val="24"/>
                <w:szCs w:val="24"/>
              </w:rPr>
              <w:t>Умение</w:t>
            </w:r>
            <w:r>
              <w:rPr>
                <w:rFonts w:ascii="Times New Roman" w:eastAsia="Times New Roman" w:hAnsi="Times New Roman" w:cs="Times New Roman"/>
                <w:sz w:val="24"/>
                <w:szCs w:val="24"/>
              </w:rPr>
              <w:t xml:space="preserve">: </w:t>
            </w:r>
            <w:r w:rsidRPr="00DD60F7">
              <w:rPr>
                <w:rFonts w:ascii="Times New Roman" w:eastAsia="Times New Roman" w:hAnsi="Times New Roman" w:cs="Times New Roman"/>
                <w:sz w:val="24"/>
                <w:szCs w:val="24"/>
              </w:rPr>
              <w:t>применять</w:t>
            </w:r>
            <w:r>
              <w:rPr>
                <w:rFonts w:ascii="Times New Roman" w:eastAsia="Times New Roman" w:hAnsi="Times New Roman" w:cs="Times New Roman"/>
                <w:sz w:val="24"/>
                <w:szCs w:val="24"/>
              </w:rPr>
              <w:t xml:space="preserve"> </w:t>
            </w:r>
            <w:r w:rsidRPr="00DD60F7">
              <w:rPr>
                <w:rFonts w:ascii="Times New Roman" w:eastAsia="Times New Roman" w:hAnsi="Times New Roman" w:cs="Times New Roman"/>
                <w:sz w:val="24"/>
                <w:szCs w:val="24"/>
              </w:rPr>
              <w:t>аналитический, статистический</w:t>
            </w:r>
            <w:r>
              <w:rPr>
                <w:rFonts w:ascii="Times New Roman" w:eastAsia="Times New Roman" w:hAnsi="Times New Roman" w:cs="Times New Roman"/>
                <w:sz w:val="24"/>
                <w:szCs w:val="24"/>
              </w:rPr>
              <w:t xml:space="preserve"> инстру</w:t>
            </w:r>
            <w:r w:rsidRPr="00DD60F7">
              <w:rPr>
                <w:rFonts w:ascii="Times New Roman" w:eastAsia="Times New Roman" w:hAnsi="Times New Roman" w:cs="Times New Roman"/>
                <w:sz w:val="24"/>
                <w:szCs w:val="24"/>
              </w:rPr>
              <w:t>ментарий для оценки влияния</w:t>
            </w:r>
            <w:r>
              <w:rPr>
                <w:rFonts w:ascii="Times New Roman" w:eastAsia="Times New Roman" w:hAnsi="Times New Roman" w:cs="Times New Roman"/>
                <w:sz w:val="24"/>
                <w:szCs w:val="24"/>
              </w:rPr>
              <w:t xml:space="preserve"> </w:t>
            </w:r>
            <w:r w:rsidRPr="00DD60F7">
              <w:rPr>
                <w:rFonts w:ascii="Times New Roman" w:eastAsia="Times New Roman" w:hAnsi="Times New Roman" w:cs="Times New Roman"/>
                <w:sz w:val="24"/>
                <w:szCs w:val="24"/>
              </w:rPr>
              <w:t>налогообложения</w:t>
            </w:r>
            <w:r>
              <w:rPr>
                <w:rFonts w:ascii="Times New Roman" w:eastAsia="Times New Roman" w:hAnsi="Times New Roman" w:cs="Times New Roman"/>
                <w:sz w:val="24"/>
                <w:szCs w:val="24"/>
              </w:rPr>
              <w:t xml:space="preserve"> </w:t>
            </w:r>
            <w:r w:rsidRPr="00DD60F7">
              <w:rPr>
                <w:rFonts w:ascii="Times New Roman" w:eastAsia="Times New Roman" w:hAnsi="Times New Roman" w:cs="Times New Roman"/>
                <w:sz w:val="24"/>
                <w:szCs w:val="24"/>
              </w:rPr>
              <w:t>на стратегию</w:t>
            </w:r>
            <w:r>
              <w:rPr>
                <w:rFonts w:ascii="Times New Roman" w:eastAsia="Times New Roman" w:hAnsi="Times New Roman" w:cs="Times New Roman"/>
                <w:sz w:val="24"/>
                <w:szCs w:val="24"/>
              </w:rPr>
              <w:t xml:space="preserve"> </w:t>
            </w:r>
            <w:r w:rsidRPr="00DD60F7">
              <w:rPr>
                <w:rFonts w:ascii="Times New Roman" w:eastAsia="Times New Roman" w:hAnsi="Times New Roman" w:cs="Times New Roman"/>
                <w:sz w:val="24"/>
                <w:szCs w:val="24"/>
              </w:rPr>
              <w:t>поведения</w:t>
            </w:r>
            <w:r>
              <w:rPr>
                <w:rFonts w:ascii="Times New Roman" w:eastAsia="Times New Roman" w:hAnsi="Times New Roman" w:cs="Times New Roman"/>
                <w:sz w:val="24"/>
                <w:szCs w:val="24"/>
              </w:rPr>
              <w:t xml:space="preserve"> </w:t>
            </w:r>
            <w:r w:rsidRPr="00DD60F7">
              <w:rPr>
                <w:rFonts w:ascii="Times New Roman" w:eastAsia="Times New Roman" w:hAnsi="Times New Roman" w:cs="Times New Roman"/>
                <w:sz w:val="24"/>
                <w:szCs w:val="24"/>
              </w:rPr>
              <w:t>экономических агентов</w:t>
            </w:r>
            <w:r>
              <w:rPr>
                <w:rFonts w:ascii="Times New Roman" w:eastAsia="Times New Roman" w:hAnsi="Times New Roman" w:cs="Times New Roman"/>
                <w:sz w:val="24"/>
                <w:szCs w:val="24"/>
              </w:rPr>
              <w:t>.</w:t>
            </w:r>
          </w:p>
        </w:tc>
      </w:tr>
      <w:tr w:rsidR="002A7126" w:rsidRPr="00032216" w14:paraId="111D8CAD" w14:textId="77777777" w:rsidTr="00032216">
        <w:tc>
          <w:tcPr>
            <w:tcW w:w="959" w:type="dxa"/>
            <w:vMerge/>
          </w:tcPr>
          <w:p w14:paraId="6053B4CC" w14:textId="77777777" w:rsidR="002A7126" w:rsidRPr="00032216" w:rsidRDefault="002A7126" w:rsidP="002A7126">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c>
          <w:tcPr>
            <w:tcW w:w="2013" w:type="dxa"/>
            <w:vMerge/>
          </w:tcPr>
          <w:p w14:paraId="064BD366" w14:textId="77777777" w:rsidR="002A7126" w:rsidRPr="00032216" w:rsidRDefault="002A7126" w:rsidP="002A7126">
            <w:pPr>
              <w:shd w:val="clear" w:color="auto" w:fill="FFFFFF" w:themeFill="background1"/>
              <w:jc w:val="both"/>
              <w:rPr>
                <w:rFonts w:ascii="Times New Roman" w:eastAsia="Times New Roman" w:hAnsi="Times New Roman" w:cs="Times New Roman"/>
                <w:sz w:val="24"/>
                <w:szCs w:val="24"/>
              </w:rPr>
            </w:pPr>
          </w:p>
        </w:tc>
        <w:tc>
          <w:tcPr>
            <w:tcW w:w="2835" w:type="dxa"/>
          </w:tcPr>
          <w:p w14:paraId="25F9A901" w14:textId="6980824D" w:rsidR="002A7126" w:rsidRPr="00032216" w:rsidRDefault="002A7126" w:rsidP="002A7126">
            <w:pPr>
              <w:jc w:val="both"/>
              <w:rPr>
                <w:rFonts w:ascii="Times New Roman" w:hAnsi="Times New Roman"/>
                <w:sz w:val="24"/>
                <w:szCs w:val="24"/>
              </w:rPr>
            </w:pPr>
            <w:r w:rsidRPr="00032216">
              <w:rPr>
                <w:rFonts w:ascii="Times New Roman" w:hAnsi="Times New Roman"/>
                <w:sz w:val="24"/>
                <w:szCs w:val="24"/>
              </w:rPr>
              <w:t>4. Разрабатывает эффективное решение проблем, предлагает новые оригинальные проекты, вырабатывает стратегию и планы действий.</w:t>
            </w:r>
          </w:p>
        </w:tc>
        <w:tc>
          <w:tcPr>
            <w:tcW w:w="3544" w:type="dxa"/>
          </w:tcPr>
          <w:p w14:paraId="67F6446D" w14:textId="4C0AE5D1" w:rsidR="00DD60F7" w:rsidRDefault="00DD60F7" w:rsidP="00DD60F7">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DD60F7">
              <w:rPr>
                <w:rFonts w:ascii="Times New Roman" w:eastAsia="Times New Roman" w:hAnsi="Times New Roman" w:cs="Times New Roman"/>
                <w:b/>
                <w:sz w:val="24"/>
                <w:szCs w:val="24"/>
              </w:rPr>
              <w:t>Знание</w:t>
            </w:r>
            <w:r>
              <w:rPr>
                <w:rFonts w:ascii="Times New Roman" w:eastAsia="Times New Roman" w:hAnsi="Times New Roman" w:cs="Times New Roman"/>
                <w:sz w:val="24"/>
                <w:szCs w:val="24"/>
              </w:rPr>
              <w:t xml:space="preserve">: </w:t>
            </w:r>
            <w:r w:rsidRPr="00DD60F7">
              <w:rPr>
                <w:rFonts w:ascii="Times New Roman" w:eastAsia="Times New Roman" w:hAnsi="Times New Roman" w:cs="Times New Roman"/>
                <w:sz w:val="24"/>
                <w:szCs w:val="24"/>
              </w:rPr>
              <w:t>особенностей</w:t>
            </w:r>
            <w:r>
              <w:rPr>
                <w:rFonts w:ascii="Times New Roman" w:eastAsia="Times New Roman" w:hAnsi="Times New Roman" w:cs="Times New Roman"/>
                <w:sz w:val="24"/>
                <w:szCs w:val="24"/>
              </w:rPr>
              <w:t xml:space="preserve"> налого</w:t>
            </w:r>
            <w:r w:rsidRPr="00DD60F7">
              <w:rPr>
                <w:rFonts w:ascii="Times New Roman" w:eastAsia="Times New Roman" w:hAnsi="Times New Roman" w:cs="Times New Roman"/>
                <w:sz w:val="24"/>
                <w:szCs w:val="24"/>
              </w:rPr>
              <w:t>вого</w:t>
            </w:r>
            <w:r>
              <w:rPr>
                <w:rFonts w:ascii="Times New Roman" w:eastAsia="Times New Roman" w:hAnsi="Times New Roman" w:cs="Times New Roman"/>
                <w:sz w:val="24"/>
                <w:szCs w:val="24"/>
              </w:rPr>
              <w:t xml:space="preserve"> </w:t>
            </w:r>
            <w:r w:rsidRPr="00DD60F7">
              <w:rPr>
                <w:rFonts w:ascii="Times New Roman" w:eastAsia="Times New Roman" w:hAnsi="Times New Roman" w:cs="Times New Roman"/>
                <w:sz w:val="24"/>
                <w:szCs w:val="24"/>
              </w:rPr>
              <w:t>регулирования</w:t>
            </w:r>
            <w:r>
              <w:rPr>
                <w:rFonts w:ascii="Times New Roman" w:eastAsia="Times New Roman" w:hAnsi="Times New Roman" w:cs="Times New Roman"/>
                <w:sz w:val="24"/>
                <w:szCs w:val="24"/>
              </w:rPr>
              <w:t xml:space="preserve"> </w:t>
            </w:r>
            <w:r w:rsidRPr="00DD60F7">
              <w:rPr>
                <w:rFonts w:ascii="Times New Roman" w:eastAsia="Times New Roman" w:hAnsi="Times New Roman" w:cs="Times New Roman"/>
                <w:sz w:val="24"/>
                <w:szCs w:val="24"/>
              </w:rPr>
              <w:t>и</w:t>
            </w:r>
            <w:r>
              <w:rPr>
                <w:rFonts w:ascii="Times New Roman" w:eastAsia="Times New Roman" w:hAnsi="Times New Roman" w:cs="Times New Roman"/>
                <w:sz w:val="24"/>
                <w:szCs w:val="24"/>
              </w:rPr>
              <w:t xml:space="preserve"> </w:t>
            </w:r>
            <w:r w:rsidRPr="00DD60F7">
              <w:rPr>
                <w:rFonts w:ascii="Times New Roman" w:eastAsia="Times New Roman" w:hAnsi="Times New Roman" w:cs="Times New Roman"/>
                <w:sz w:val="24"/>
                <w:szCs w:val="24"/>
              </w:rPr>
              <w:t>методологии</w:t>
            </w:r>
            <w:r>
              <w:rPr>
                <w:rFonts w:ascii="Times New Roman" w:eastAsia="Times New Roman" w:hAnsi="Times New Roman" w:cs="Times New Roman"/>
                <w:sz w:val="24"/>
                <w:szCs w:val="24"/>
              </w:rPr>
              <w:t xml:space="preserve"> </w:t>
            </w:r>
            <w:r w:rsidRPr="00DD60F7">
              <w:rPr>
                <w:rFonts w:ascii="Times New Roman" w:eastAsia="Times New Roman" w:hAnsi="Times New Roman" w:cs="Times New Roman"/>
                <w:sz w:val="24"/>
                <w:szCs w:val="24"/>
              </w:rPr>
              <w:t>налогообложения операций</w:t>
            </w:r>
            <w:r>
              <w:rPr>
                <w:rFonts w:ascii="Times New Roman" w:eastAsia="Times New Roman" w:hAnsi="Times New Roman" w:cs="Times New Roman"/>
                <w:sz w:val="24"/>
                <w:szCs w:val="24"/>
              </w:rPr>
              <w:t xml:space="preserve"> с ценными бумагами и производными финансовыми инструментами </w:t>
            </w:r>
            <w:r w:rsidRPr="00DD60F7">
              <w:rPr>
                <w:rFonts w:ascii="Times New Roman" w:eastAsia="Times New Roman" w:hAnsi="Times New Roman" w:cs="Times New Roman"/>
                <w:sz w:val="24"/>
                <w:szCs w:val="24"/>
              </w:rPr>
              <w:t>на</w:t>
            </w:r>
            <w:r>
              <w:rPr>
                <w:rFonts w:ascii="Times New Roman" w:eastAsia="Times New Roman" w:hAnsi="Times New Roman" w:cs="Times New Roman"/>
                <w:sz w:val="24"/>
                <w:szCs w:val="24"/>
              </w:rPr>
              <w:t xml:space="preserve"> </w:t>
            </w:r>
            <w:r w:rsidRPr="00DD60F7">
              <w:rPr>
                <w:rFonts w:ascii="Times New Roman" w:eastAsia="Times New Roman" w:hAnsi="Times New Roman" w:cs="Times New Roman"/>
                <w:sz w:val="24"/>
                <w:szCs w:val="24"/>
              </w:rPr>
              <w:t>международных</w:t>
            </w:r>
            <w:r>
              <w:rPr>
                <w:rFonts w:ascii="Times New Roman" w:eastAsia="Times New Roman" w:hAnsi="Times New Roman" w:cs="Times New Roman"/>
                <w:sz w:val="24"/>
                <w:szCs w:val="24"/>
              </w:rPr>
              <w:t xml:space="preserve"> </w:t>
            </w:r>
            <w:r w:rsidRPr="00DD60F7">
              <w:rPr>
                <w:rFonts w:ascii="Times New Roman" w:eastAsia="Times New Roman" w:hAnsi="Times New Roman" w:cs="Times New Roman"/>
                <w:sz w:val="24"/>
                <w:szCs w:val="24"/>
              </w:rPr>
              <w:t>рынках капиталов</w:t>
            </w:r>
            <w:r>
              <w:rPr>
                <w:rFonts w:ascii="Times New Roman" w:eastAsia="Times New Roman" w:hAnsi="Times New Roman" w:cs="Times New Roman"/>
                <w:sz w:val="24"/>
                <w:szCs w:val="24"/>
              </w:rPr>
              <w:t>.</w:t>
            </w:r>
          </w:p>
          <w:p w14:paraId="75D540A2" w14:textId="591F5E56" w:rsidR="002A7126" w:rsidRPr="00DD60F7" w:rsidRDefault="00DD60F7" w:rsidP="00DD60F7">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DD60F7">
              <w:rPr>
                <w:rFonts w:ascii="Times New Roman" w:eastAsia="Times New Roman" w:hAnsi="Times New Roman" w:cs="Times New Roman"/>
                <w:b/>
                <w:sz w:val="24"/>
                <w:szCs w:val="24"/>
              </w:rPr>
              <w:t>Умение</w:t>
            </w:r>
            <w:r>
              <w:rPr>
                <w:rFonts w:ascii="Times New Roman" w:eastAsia="Times New Roman" w:hAnsi="Times New Roman" w:cs="Times New Roman"/>
                <w:sz w:val="24"/>
                <w:szCs w:val="24"/>
              </w:rPr>
              <w:t xml:space="preserve">: </w:t>
            </w:r>
            <w:r w:rsidRPr="00DD60F7">
              <w:rPr>
                <w:rFonts w:ascii="Times New Roman" w:eastAsia="Times New Roman" w:hAnsi="Times New Roman" w:cs="Times New Roman"/>
                <w:sz w:val="24"/>
                <w:szCs w:val="24"/>
              </w:rPr>
              <w:t>выявлять проблемы налогового характера при анализе схем трансграничного структурирования бизнеса с точки зрения орга</w:t>
            </w:r>
            <w:r>
              <w:rPr>
                <w:rFonts w:ascii="Times New Roman" w:eastAsia="Times New Roman" w:hAnsi="Times New Roman" w:cs="Times New Roman"/>
                <w:sz w:val="24"/>
                <w:szCs w:val="24"/>
              </w:rPr>
              <w:t xml:space="preserve">низации </w:t>
            </w:r>
            <w:r w:rsidRPr="00DD60F7">
              <w:rPr>
                <w:rFonts w:ascii="Times New Roman" w:eastAsia="Times New Roman" w:hAnsi="Times New Roman" w:cs="Times New Roman"/>
                <w:sz w:val="24"/>
                <w:szCs w:val="24"/>
              </w:rPr>
              <w:t>финансовых</w:t>
            </w:r>
            <w:r>
              <w:rPr>
                <w:rFonts w:ascii="Times New Roman" w:eastAsia="Times New Roman" w:hAnsi="Times New Roman" w:cs="Times New Roman"/>
                <w:sz w:val="24"/>
                <w:szCs w:val="24"/>
              </w:rPr>
              <w:t xml:space="preserve"> </w:t>
            </w:r>
            <w:r w:rsidRPr="00DD60F7">
              <w:rPr>
                <w:rFonts w:ascii="Times New Roman" w:eastAsia="Times New Roman" w:hAnsi="Times New Roman" w:cs="Times New Roman"/>
                <w:sz w:val="24"/>
                <w:szCs w:val="24"/>
              </w:rPr>
              <w:t>потоков</w:t>
            </w:r>
            <w:r>
              <w:rPr>
                <w:rFonts w:ascii="Times New Roman" w:eastAsia="Times New Roman" w:hAnsi="Times New Roman" w:cs="Times New Roman"/>
                <w:sz w:val="24"/>
                <w:szCs w:val="24"/>
              </w:rPr>
              <w:t>.</w:t>
            </w:r>
          </w:p>
        </w:tc>
      </w:tr>
    </w:tbl>
    <w:p w14:paraId="65845BE2" w14:textId="77777777" w:rsidR="00AD38A8" w:rsidRPr="00032216" w:rsidRDefault="00AD38A8" w:rsidP="006A488A">
      <w:pPr>
        <w:spacing w:after="0" w:line="240" w:lineRule="auto"/>
        <w:ind w:firstLine="567"/>
        <w:jc w:val="both"/>
        <w:rPr>
          <w:rFonts w:ascii="Times New Roman" w:hAnsi="Times New Roman" w:cs="Times New Roman"/>
          <w:sz w:val="28"/>
          <w:szCs w:val="28"/>
        </w:rPr>
      </w:pPr>
    </w:p>
    <w:p w14:paraId="21C5DC13" w14:textId="77777777" w:rsidR="009838C1" w:rsidRPr="00032216" w:rsidRDefault="001428A0" w:rsidP="006A488A">
      <w:pPr>
        <w:spacing w:after="0" w:line="240" w:lineRule="auto"/>
        <w:ind w:firstLine="567"/>
        <w:jc w:val="both"/>
        <w:outlineLvl w:val="0"/>
        <w:rPr>
          <w:rFonts w:ascii="Times New Roman" w:hAnsi="Times New Roman" w:cs="Times New Roman"/>
          <w:b/>
          <w:sz w:val="28"/>
          <w:szCs w:val="28"/>
        </w:rPr>
      </w:pPr>
      <w:bookmarkStart w:id="2" w:name="_Toc29897607"/>
      <w:r w:rsidRPr="00032216">
        <w:rPr>
          <w:rFonts w:ascii="Times New Roman" w:hAnsi="Times New Roman" w:cs="Times New Roman"/>
          <w:b/>
          <w:sz w:val="28"/>
          <w:szCs w:val="28"/>
        </w:rPr>
        <w:t>3. Место дисциплины в стру</w:t>
      </w:r>
      <w:r w:rsidR="009838C1" w:rsidRPr="00032216">
        <w:rPr>
          <w:rFonts w:ascii="Times New Roman" w:hAnsi="Times New Roman" w:cs="Times New Roman"/>
          <w:b/>
          <w:sz w:val="28"/>
          <w:szCs w:val="28"/>
        </w:rPr>
        <w:t>ктуре образовательной программы</w:t>
      </w:r>
      <w:bookmarkEnd w:id="2"/>
    </w:p>
    <w:p w14:paraId="3E988438" w14:textId="284B1EDF" w:rsidR="0044650C" w:rsidRPr="00032216" w:rsidRDefault="0044650C" w:rsidP="0044650C">
      <w:pPr>
        <w:spacing w:after="0" w:line="240" w:lineRule="auto"/>
        <w:ind w:firstLine="567"/>
        <w:jc w:val="both"/>
        <w:rPr>
          <w:rFonts w:ascii="Times New Roman" w:hAnsi="Times New Roman" w:cs="Times New Roman"/>
          <w:sz w:val="28"/>
          <w:szCs w:val="28"/>
        </w:rPr>
      </w:pPr>
      <w:r w:rsidRPr="00032216">
        <w:rPr>
          <w:rFonts w:ascii="Times New Roman" w:hAnsi="Times New Roman" w:cs="Times New Roman"/>
          <w:sz w:val="28"/>
          <w:szCs w:val="28"/>
        </w:rPr>
        <w:t xml:space="preserve">Дисциплина «Налогообложение операций с ценными бумагами и производными финансовыми инструментами» </w:t>
      </w:r>
      <w:r w:rsidRPr="00354C53">
        <w:rPr>
          <w:rFonts w:ascii="Times New Roman" w:hAnsi="Times New Roman" w:cs="Times New Roman"/>
          <w:sz w:val="28"/>
          <w:szCs w:val="28"/>
        </w:rPr>
        <w:t xml:space="preserve">является </w:t>
      </w:r>
      <w:r w:rsidR="00C45D13" w:rsidRPr="00354C53">
        <w:rPr>
          <w:rFonts w:ascii="Times New Roman" w:hAnsi="Times New Roman" w:cs="Times New Roman"/>
          <w:sz w:val="28"/>
          <w:szCs w:val="28"/>
        </w:rPr>
        <w:t>дисциплиной модуля дисциплин по выбору, углубляющих освоение программы магистратуры</w:t>
      </w:r>
      <w:r w:rsidRPr="00032216">
        <w:rPr>
          <w:rFonts w:ascii="Times New Roman" w:hAnsi="Times New Roman" w:cs="Times New Roman"/>
          <w:sz w:val="28"/>
          <w:szCs w:val="28"/>
        </w:rPr>
        <w:t xml:space="preserve">, изучается для углубления профессиональной направленности знаний в сфере структурирования операций с ценными бумагами и финансового инжиниринга. Содержание дисциплины базируется на знаниях, полученных студентами в процессе изучения дисциплин </w:t>
      </w:r>
      <w:r w:rsidR="0005570F" w:rsidRPr="00032216">
        <w:rPr>
          <w:rFonts w:ascii="Times New Roman" w:hAnsi="Times New Roman" w:cs="Times New Roman"/>
          <w:sz w:val="28"/>
          <w:szCs w:val="28"/>
        </w:rPr>
        <w:t xml:space="preserve">«Производные финансовые инструменты: </w:t>
      </w:r>
      <w:r w:rsidR="003278A1" w:rsidRPr="00032216">
        <w:rPr>
          <w:rFonts w:ascii="Times New Roman" w:hAnsi="Times New Roman" w:cs="Times New Roman"/>
          <w:sz w:val="28"/>
          <w:szCs w:val="28"/>
        </w:rPr>
        <w:t>хеджирование и арбитраж» (</w:t>
      </w:r>
      <w:r w:rsidR="00DC49EE" w:rsidRPr="00032216">
        <w:rPr>
          <w:rFonts w:ascii="Times New Roman" w:hAnsi="Times New Roman" w:cs="Times New Roman"/>
          <w:sz w:val="28"/>
          <w:szCs w:val="28"/>
        </w:rPr>
        <w:t>2 модуль), «Финансовый инжиниринг» (3 модуль),</w:t>
      </w:r>
    </w:p>
    <w:p w14:paraId="7C151E79" w14:textId="3E1888C2" w:rsidR="0044650C" w:rsidRPr="00032216" w:rsidRDefault="0044650C" w:rsidP="0044650C">
      <w:pPr>
        <w:spacing w:after="0" w:line="240" w:lineRule="auto"/>
        <w:ind w:firstLine="567"/>
        <w:jc w:val="both"/>
        <w:rPr>
          <w:rFonts w:ascii="Times New Roman" w:hAnsi="Times New Roman" w:cs="Times New Roman"/>
          <w:sz w:val="28"/>
          <w:szCs w:val="28"/>
        </w:rPr>
      </w:pPr>
      <w:r w:rsidRPr="00032216">
        <w:rPr>
          <w:rFonts w:ascii="Times New Roman" w:hAnsi="Times New Roman" w:cs="Times New Roman"/>
          <w:sz w:val="28"/>
          <w:szCs w:val="28"/>
        </w:rPr>
        <w:t>Дисциплина «Налогообложение операций с ценными бумагами и производными финансовыми инструментами» изучается на втором курсе магистерской программы (</w:t>
      </w:r>
      <w:r w:rsidR="003278A1" w:rsidRPr="00032216">
        <w:rPr>
          <w:rFonts w:ascii="Times New Roman" w:hAnsi="Times New Roman" w:cs="Times New Roman"/>
          <w:sz w:val="28"/>
          <w:szCs w:val="28"/>
        </w:rPr>
        <w:t>6</w:t>
      </w:r>
      <w:r w:rsidRPr="00032216">
        <w:rPr>
          <w:rFonts w:ascii="Times New Roman" w:hAnsi="Times New Roman" w:cs="Times New Roman"/>
          <w:sz w:val="28"/>
          <w:szCs w:val="28"/>
        </w:rPr>
        <w:t xml:space="preserve"> модуль), наряду с обязательной дисциплиной магистерской программы «</w:t>
      </w:r>
      <w:r w:rsidR="00DC49EE" w:rsidRPr="00032216">
        <w:rPr>
          <w:rFonts w:ascii="Times New Roman" w:hAnsi="Times New Roman" w:cs="Times New Roman"/>
          <w:sz w:val="28"/>
          <w:szCs w:val="28"/>
        </w:rPr>
        <w:t>Управление портфелем и портфельные риски</w:t>
      </w:r>
      <w:r w:rsidRPr="00032216">
        <w:rPr>
          <w:rFonts w:ascii="Times New Roman" w:hAnsi="Times New Roman" w:cs="Times New Roman"/>
          <w:sz w:val="28"/>
          <w:szCs w:val="28"/>
        </w:rPr>
        <w:t>».</w:t>
      </w:r>
    </w:p>
    <w:p w14:paraId="513F08C2" w14:textId="77777777" w:rsidR="00B81DDA" w:rsidRPr="00032216" w:rsidRDefault="0044650C" w:rsidP="0044650C">
      <w:pPr>
        <w:spacing w:after="0" w:line="240" w:lineRule="auto"/>
        <w:ind w:firstLine="567"/>
        <w:jc w:val="both"/>
        <w:rPr>
          <w:rFonts w:ascii="Times New Roman" w:hAnsi="Times New Roman" w:cs="Times New Roman"/>
          <w:sz w:val="28"/>
          <w:szCs w:val="28"/>
        </w:rPr>
      </w:pPr>
      <w:r w:rsidRPr="00032216">
        <w:rPr>
          <w:rFonts w:ascii="Times New Roman" w:hAnsi="Times New Roman" w:cs="Times New Roman"/>
          <w:sz w:val="28"/>
          <w:szCs w:val="28"/>
        </w:rPr>
        <w:t xml:space="preserve">Дисциплина «Налогообложение операций с ценными бумагами и производными финансовыми инструментами» способствует интеграции профессиональных компетенций и навыков в сфере </w:t>
      </w:r>
      <w:r w:rsidR="003278A1" w:rsidRPr="00032216">
        <w:rPr>
          <w:rFonts w:ascii="Times New Roman" w:hAnsi="Times New Roman" w:cs="Times New Roman"/>
          <w:sz w:val="28"/>
          <w:szCs w:val="28"/>
        </w:rPr>
        <w:t>структурирования операций с ценными бумагами и финансового инжиниринга</w:t>
      </w:r>
      <w:r w:rsidRPr="00032216">
        <w:rPr>
          <w:rFonts w:ascii="Times New Roman" w:hAnsi="Times New Roman" w:cs="Times New Roman"/>
          <w:sz w:val="28"/>
          <w:szCs w:val="28"/>
        </w:rPr>
        <w:t>, формированию комплексного подхода в изучении обязательных финансово-экономических дисциплин.</w:t>
      </w:r>
    </w:p>
    <w:p w14:paraId="7A3FDD9A" w14:textId="77777777" w:rsidR="0044650C" w:rsidRPr="00032216" w:rsidRDefault="0044650C" w:rsidP="0044650C">
      <w:pPr>
        <w:spacing w:after="0" w:line="240" w:lineRule="auto"/>
        <w:ind w:firstLine="567"/>
        <w:jc w:val="both"/>
        <w:rPr>
          <w:rFonts w:ascii="Times New Roman" w:hAnsi="Times New Roman" w:cs="Times New Roman"/>
          <w:b/>
          <w:sz w:val="28"/>
          <w:szCs w:val="28"/>
        </w:rPr>
      </w:pPr>
    </w:p>
    <w:p w14:paraId="7F25690F" w14:textId="77777777" w:rsidR="00B81DDA" w:rsidRPr="00032216" w:rsidRDefault="001428A0" w:rsidP="00A70418">
      <w:pPr>
        <w:pStyle w:val="1"/>
        <w:keepLines w:val="0"/>
        <w:spacing w:before="0" w:line="240" w:lineRule="auto"/>
        <w:jc w:val="both"/>
        <w:rPr>
          <w:rFonts w:ascii="Times New Roman" w:hAnsi="Times New Roman" w:cs="Times New Roman"/>
          <w:color w:val="auto"/>
        </w:rPr>
      </w:pPr>
      <w:bookmarkStart w:id="3" w:name="_Toc29897608"/>
      <w:r w:rsidRPr="00032216">
        <w:rPr>
          <w:rFonts w:ascii="Times New Roman" w:hAnsi="Times New Roman" w:cs="Times New Roman"/>
          <w:color w:val="auto"/>
        </w:rPr>
        <w:lastRenderedPageBreak/>
        <w:t xml:space="preserve">4. </w:t>
      </w:r>
      <w:bookmarkStart w:id="4" w:name="_Toc487119135"/>
      <w:bookmarkStart w:id="5" w:name="_Toc515619574"/>
      <w:bookmarkStart w:id="6" w:name="_Toc12293954"/>
      <w:r w:rsidR="00B81DDA" w:rsidRPr="00032216">
        <w:rPr>
          <w:rFonts w:ascii="Times New Roman" w:hAnsi="Times New Roman" w:cs="Times New Roman"/>
          <w:color w:val="auto"/>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3"/>
      <w:bookmarkEnd w:id="4"/>
      <w:bookmarkEnd w:id="5"/>
      <w:bookmarkEnd w:id="6"/>
    </w:p>
    <w:p w14:paraId="593C5810" w14:textId="77777777" w:rsidR="00B81DDA" w:rsidRPr="00032216" w:rsidRDefault="00B81DDA" w:rsidP="00B81DDA">
      <w:pPr>
        <w:widowControl w:val="0"/>
        <w:jc w:val="both"/>
        <w:rPr>
          <w:rFonts w:ascii="Times New Roman" w:hAnsi="Times New Roman" w:cs="Times New Roman"/>
          <w:sz w:val="28"/>
          <w:szCs w:val="28"/>
        </w:rPr>
      </w:pPr>
      <w:r w:rsidRPr="00032216">
        <w:rPr>
          <w:rFonts w:ascii="Times New Roman" w:hAnsi="Times New Roman" w:cs="Times New Roman"/>
          <w:sz w:val="28"/>
          <w:szCs w:val="28"/>
        </w:rPr>
        <w:t>Общая трудоемкость дисциплины составляет 3 зачетных единицы (108 часов).</w:t>
      </w:r>
    </w:p>
    <w:p w14:paraId="7B0B4223" w14:textId="77777777" w:rsidR="005973E3" w:rsidRPr="00032216" w:rsidRDefault="00B81DDA" w:rsidP="007346D8">
      <w:pPr>
        <w:widowControl w:val="0"/>
        <w:jc w:val="both"/>
        <w:rPr>
          <w:rFonts w:ascii="Times New Roman" w:hAnsi="Times New Roman" w:cs="Times New Roman"/>
          <w:sz w:val="28"/>
          <w:szCs w:val="28"/>
        </w:rPr>
      </w:pPr>
      <w:r w:rsidRPr="00032216">
        <w:rPr>
          <w:rFonts w:ascii="Times New Roman" w:hAnsi="Times New Roman" w:cs="Times New Roman"/>
          <w:sz w:val="28"/>
          <w:szCs w:val="28"/>
        </w:rPr>
        <w:t>Вид промежуточной аттестации – зачет</w:t>
      </w:r>
    </w:p>
    <w:p w14:paraId="01466612" w14:textId="77777777" w:rsidR="00324367" w:rsidRPr="00032216" w:rsidRDefault="00324367" w:rsidP="00324367">
      <w:pPr>
        <w:keepNext/>
        <w:widowControl w:val="0"/>
        <w:autoSpaceDE w:val="0"/>
        <w:autoSpaceDN w:val="0"/>
        <w:adjustRightInd w:val="0"/>
        <w:spacing w:after="0" w:line="240" w:lineRule="auto"/>
        <w:ind w:left="567"/>
        <w:jc w:val="right"/>
        <w:rPr>
          <w:rFonts w:ascii="Times New Roman" w:eastAsia="Times New Roman" w:hAnsi="Times New Roman" w:cs="Times New Roman"/>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3"/>
        <w:gridCol w:w="1848"/>
        <w:gridCol w:w="1842"/>
      </w:tblGrid>
      <w:tr w:rsidR="002A7126" w:rsidRPr="00032216" w14:paraId="5DFBE8FA" w14:textId="77777777" w:rsidTr="002A7126">
        <w:tc>
          <w:tcPr>
            <w:tcW w:w="2994" w:type="pct"/>
            <w:shd w:val="clear" w:color="auto" w:fill="auto"/>
          </w:tcPr>
          <w:p w14:paraId="04C66A5A" w14:textId="535B893D" w:rsidR="00324367" w:rsidRPr="00032216" w:rsidRDefault="00324367" w:rsidP="00324367">
            <w:pPr>
              <w:keepNext/>
              <w:widowControl w:val="0"/>
              <w:autoSpaceDE w:val="0"/>
              <w:autoSpaceDN w:val="0"/>
              <w:adjustRightInd w:val="0"/>
              <w:spacing w:after="0" w:line="240" w:lineRule="auto"/>
              <w:rPr>
                <w:rFonts w:ascii="Times New Roman" w:eastAsia="Times New Roman" w:hAnsi="Times New Roman" w:cs="Times New Roman"/>
                <w:b/>
                <w:sz w:val="24"/>
                <w:szCs w:val="24"/>
              </w:rPr>
            </w:pPr>
            <w:r w:rsidRPr="00032216">
              <w:rPr>
                <w:rFonts w:ascii="Times New Roman" w:eastAsia="Times New Roman" w:hAnsi="Times New Roman" w:cs="Times New Roman"/>
                <w:b/>
                <w:sz w:val="24"/>
                <w:szCs w:val="24"/>
              </w:rPr>
              <w:t>Вид учебной работы</w:t>
            </w:r>
            <w:r w:rsidR="002A7126">
              <w:rPr>
                <w:rFonts w:ascii="Times New Roman" w:eastAsia="Times New Roman" w:hAnsi="Times New Roman" w:cs="Times New Roman"/>
                <w:b/>
                <w:sz w:val="24"/>
                <w:szCs w:val="24"/>
              </w:rPr>
              <w:t xml:space="preserve"> </w:t>
            </w:r>
            <w:r w:rsidRPr="00032216">
              <w:rPr>
                <w:rFonts w:ascii="Times New Roman" w:eastAsia="Times New Roman" w:hAnsi="Times New Roman" w:cs="Times New Roman"/>
                <w:b/>
                <w:sz w:val="24"/>
                <w:szCs w:val="24"/>
              </w:rPr>
              <w:t>по дисциплине</w:t>
            </w:r>
          </w:p>
        </w:tc>
        <w:tc>
          <w:tcPr>
            <w:tcW w:w="1004" w:type="pct"/>
            <w:shd w:val="clear" w:color="auto" w:fill="auto"/>
          </w:tcPr>
          <w:p w14:paraId="4AEABFCF" w14:textId="77777777" w:rsidR="00324367" w:rsidRPr="00032216" w:rsidRDefault="00324367" w:rsidP="0032436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032216">
              <w:rPr>
                <w:rFonts w:ascii="Times New Roman" w:eastAsia="Times New Roman" w:hAnsi="Times New Roman" w:cs="Times New Roman"/>
                <w:b/>
                <w:sz w:val="24"/>
                <w:szCs w:val="24"/>
              </w:rPr>
              <w:t xml:space="preserve">Всего </w:t>
            </w:r>
          </w:p>
          <w:p w14:paraId="2ACD479E" w14:textId="77777777" w:rsidR="00324367" w:rsidRPr="00032216" w:rsidRDefault="00324367" w:rsidP="0032436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032216">
              <w:rPr>
                <w:rFonts w:ascii="Times New Roman" w:eastAsia="Times New Roman" w:hAnsi="Times New Roman" w:cs="Times New Roman"/>
                <w:b/>
                <w:sz w:val="24"/>
                <w:szCs w:val="24"/>
              </w:rPr>
              <w:t>(в з/е и часах)</w:t>
            </w:r>
          </w:p>
        </w:tc>
        <w:tc>
          <w:tcPr>
            <w:tcW w:w="1001" w:type="pct"/>
            <w:shd w:val="clear" w:color="auto" w:fill="auto"/>
          </w:tcPr>
          <w:p w14:paraId="204143B4" w14:textId="77777777" w:rsidR="00324367" w:rsidRPr="00032216" w:rsidRDefault="00324367" w:rsidP="00324367">
            <w:pPr>
              <w:keepNext/>
              <w:widowControl w:val="0"/>
              <w:autoSpaceDE w:val="0"/>
              <w:autoSpaceDN w:val="0"/>
              <w:adjustRightInd w:val="0"/>
              <w:spacing w:after="0" w:line="240" w:lineRule="auto"/>
              <w:rPr>
                <w:rFonts w:ascii="Times New Roman" w:eastAsia="Times New Roman" w:hAnsi="Times New Roman" w:cs="Times New Roman"/>
                <w:b/>
                <w:sz w:val="24"/>
                <w:szCs w:val="24"/>
              </w:rPr>
            </w:pPr>
            <w:r w:rsidRPr="00032216">
              <w:rPr>
                <w:rFonts w:ascii="Times New Roman" w:eastAsia="Times New Roman" w:hAnsi="Times New Roman" w:cs="Times New Roman"/>
                <w:b/>
                <w:sz w:val="24"/>
                <w:szCs w:val="24"/>
              </w:rPr>
              <w:t xml:space="preserve">Модуль 6 </w:t>
            </w:r>
          </w:p>
          <w:p w14:paraId="02CF18ED" w14:textId="77777777" w:rsidR="00324367" w:rsidRPr="00032216" w:rsidRDefault="00324367" w:rsidP="00324367">
            <w:pPr>
              <w:keepNext/>
              <w:widowControl w:val="0"/>
              <w:autoSpaceDE w:val="0"/>
              <w:autoSpaceDN w:val="0"/>
              <w:adjustRightInd w:val="0"/>
              <w:spacing w:after="0" w:line="240" w:lineRule="auto"/>
              <w:rPr>
                <w:rFonts w:ascii="Times New Roman" w:eastAsia="Times New Roman" w:hAnsi="Times New Roman" w:cs="Times New Roman"/>
                <w:b/>
                <w:sz w:val="24"/>
                <w:szCs w:val="24"/>
              </w:rPr>
            </w:pPr>
            <w:r w:rsidRPr="00032216">
              <w:rPr>
                <w:rFonts w:ascii="Times New Roman" w:eastAsia="Times New Roman" w:hAnsi="Times New Roman" w:cs="Times New Roman"/>
                <w:b/>
                <w:sz w:val="24"/>
                <w:szCs w:val="24"/>
              </w:rPr>
              <w:t>(в часах)</w:t>
            </w:r>
          </w:p>
        </w:tc>
      </w:tr>
      <w:tr w:rsidR="002A7126" w:rsidRPr="00032216" w14:paraId="336DFEAC" w14:textId="77777777" w:rsidTr="002A7126">
        <w:tc>
          <w:tcPr>
            <w:tcW w:w="2994" w:type="pct"/>
            <w:shd w:val="clear" w:color="auto" w:fill="auto"/>
          </w:tcPr>
          <w:p w14:paraId="2425B776" w14:textId="77777777" w:rsidR="00324367" w:rsidRPr="00032216" w:rsidRDefault="00324367" w:rsidP="00324367">
            <w:pPr>
              <w:keepNext/>
              <w:widowControl w:val="0"/>
              <w:autoSpaceDE w:val="0"/>
              <w:autoSpaceDN w:val="0"/>
              <w:adjustRightInd w:val="0"/>
              <w:spacing w:after="0" w:line="240" w:lineRule="auto"/>
              <w:rPr>
                <w:rFonts w:ascii="Times New Roman" w:eastAsia="Times New Roman" w:hAnsi="Times New Roman" w:cs="Times New Roman"/>
                <w:b/>
                <w:sz w:val="24"/>
                <w:szCs w:val="24"/>
              </w:rPr>
            </w:pPr>
            <w:r w:rsidRPr="00032216">
              <w:rPr>
                <w:rFonts w:ascii="Times New Roman" w:eastAsia="Times New Roman" w:hAnsi="Times New Roman" w:cs="Times New Roman"/>
                <w:b/>
                <w:sz w:val="24"/>
                <w:szCs w:val="24"/>
              </w:rPr>
              <w:t xml:space="preserve">Общая трудоемкость дисциплины </w:t>
            </w:r>
          </w:p>
        </w:tc>
        <w:tc>
          <w:tcPr>
            <w:tcW w:w="1004" w:type="pct"/>
            <w:shd w:val="clear" w:color="auto" w:fill="auto"/>
          </w:tcPr>
          <w:p w14:paraId="55FBDEEA" w14:textId="77777777" w:rsidR="00324367" w:rsidRPr="00032216" w:rsidRDefault="00324367" w:rsidP="00324367">
            <w:pPr>
              <w:keepNext/>
              <w:widowControl w:val="0"/>
              <w:autoSpaceDE w:val="0"/>
              <w:autoSpaceDN w:val="0"/>
              <w:adjustRightInd w:val="0"/>
              <w:spacing w:after="0" w:line="240" w:lineRule="auto"/>
              <w:jc w:val="right"/>
              <w:rPr>
                <w:rFonts w:ascii="Times New Roman" w:eastAsia="Times New Roman" w:hAnsi="Times New Roman" w:cs="Times New Roman"/>
                <w:b/>
                <w:i/>
                <w:sz w:val="24"/>
                <w:szCs w:val="24"/>
              </w:rPr>
            </w:pPr>
            <w:r w:rsidRPr="00032216">
              <w:rPr>
                <w:rFonts w:ascii="Times New Roman" w:eastAsia="Times New Roman" w:hAnsi="Times New Roman" w:cs="Times New Roman"/>
                <w:b/>
                <w:i/>
                <w:sz w:val="24"/>
                <w:szCs w:val="24"/>
              </w:rPr>
              <w:t>108</w:t>
            </w:r>
          </w:p>
        </w:tc>
        <w:tc>
          <w:tcPr>
            <w:tcW w:w="1001" w:type="pct"/>
            <w:shd w:val="clear" w:color="auto" w:fill="auto"/>
          </w:tcPr>
          <w:p w14:paraId="3AA3A7ED" w14:textId="77777777" w:rsidR="00324367" w:rsidRPr="00032216" w:rsidRDefault="00324367" w:rsidP="00324367">
            <w:pPr>
              <w:keepNext/>
              <w:widowControl w:val="0"/>
              <w:autoSpaceDE w:val="0"/>
              <w:autoSpaceDN w:val="0"/>
              <w:adjustRightInd w:val="0"/>
              <w:spacing w:after="0" w:line="240" w:lineRule="auto"/>
              <w:jc w:val="right"/>
              <w:rPr>
                <w:rFonts w:ascii="Times New Roman" w:eastAsia="Times New Roman" w:hAnsi="Times New Roman" w:cs="Times New Roman"/>
                <w:b/>
                <w:i/>
                <w:sz w:val="24"/>
                <w:szCs w:val="24"/>
              </w:rPr>
            </w:pPr>
            <w:r w:rsidRPr="00032216">
              <w:rPr>
                <w:rFonts w:ascii="Times New Roman" w:eastAsia="Times New Roman" w:hAnsi="Times New Roman" w:cs="Times New Roman"/>
                <w:b/>
                <w:i/>
                <w:sz w:val="24"/>
                <w:szCs w:val="24"/>
              </w:rPr>
              <w:t>108</w:t>
            </w:r>
          </w:p>
        </w:tc>
      </w:tr>
      <w:tr w:rsidR="002A7126" w:rsidRPr="00032216" w14:paraId="6CAEE915" w14:textId="77777777" w:rsidTr="002A7126">
        <w:tc>
          <w:tcPr>
            <w:tcW w:w="2994" w:type="pct"/>
            <w:shd w:val="clear" w:color="auto" w:fill="auto"/>
          </w:tcPr>
          <w:p w14:paraId="1DCFE294" w14:textId="77777777" w:rsidR="00324367" w:rsidRPr="00032216" w:rsidRDefault="00324367" w:rsidP="00324367">
            <w:pPr>
              <w:keepNext/>
              <w:widowControl w:val="0"/>
              <w:autoSpaceDE w:val="0"/>
              <w:autoSpaceDN w:val="0"/>
              <w:adjustRightInd w:val="0"/>
              <w:spacing w:after="0" w:line="240" w:lineRule="auto"/>
              <w:rPr>
                <w:rFonts w:ascii="Times New Roman" w:eastAsia="Times New Roman" w:hAnsi="Times New Roman" w:cs="Times New Roman"/>
                <w:b/>
                <w:i/>
                <w:sz w:val="24"/>
                <w:szCs w:val="24"/>
              </w:rPr>
            </w:pPr>
            <w:r w:rsidRPr="00032216">
              <w:rPr>
                <w:rFonts w:ascii="Times New Roman" w:eastAsia="Times New Roman" w:hAnsi="Times New Roman" w:cs="Times New Roman"/>
                <w:b/>
                <w:i/>
                <w:sz w:val="24"/>
                <w:szCs w:val="24"/>
              </w:rPr>
              <w:t xml:space="preserve">Контактная работа - Аудиторные занятия </w:t>
            </w:r>
          </w:p>
        </w:tc>
        <w:tc>
          <w:tcPr>
            <w:tcW w:w="1004" w:type="pct"/>
            <w:shd w:val="clear" w:color="auto" w:fill="auto"/>
          </w:tcPr>
          <w:p w14:paraId="4B34164A" w14:textId="77777777" w:rsidR="00324367" w:rsidRPr="00032216" w:rsidRDefault="00324367" w:rsidP="00324367">
            <w:pPr>
              <w:keepNext/>
              <w:widowControl w:val="0"/>
              <w:autoSpaceDE w:val="0"/>
              <w:autoSpaceDN w:val="0"/>
              <w:adjustRightInd w:val="0"/>
              <w:spacing w:after="0" w:line="240" w:lineRule="auto"/>
              <w:jc w:val="right"/>
              <w:rPr>
                <w:rFonts w:ascii="Times New Roman" w:eastAsia="Times New Roman" w:hAnsi="Times New Roman" w:cs="Times New Roman"/>
                <w:b/>
                <w:i/>
                <w:sz w:val="24"/>
                <w:szCs w:val="24"/>
              </w:rPr>
            </w:pPr>
            <w:r w:rsidRPr="00032216">
              <w:rPr>
                <w:rFonts w:ascii="Times New Roman" w:eastAsia="Times New Roman" w:hAnsi="Times New Roman" w:cs="Times New Roman"/>
                <w:b/>
                <w:i/>
                <w:sz w:val="24"/>
                <w:szCs w:val="24"/>
              </w:rPr>
              <w:t>30</w:t>
            </w:r>
          </w:p>
        </w:tc>
        <w:tc>
          <w:tcPr>
            <w:tcW w:w="1001" w:type="pct"/>
            <w:shd w:val="clear" w:color="auto" w:fill="auto"/>
          </w:tcPr>
          <w:p w14:paraId="2847FC83" w14:textId="77777777" w:rsidR="00324367" w:rsidRPr="00032216" w:rsidRDefault="00324367" w:rsidP="00324367">
            <w:pPr>
              <w:keepNext/>
              <w:widowControl w:val="0"/>
              <w:autoSpaceDE w:val="0"/>
              <w:autoSpaceDN w:val="0"/>
              <w:adjustRightInd w:val="0"/>
              <w:spacing w:after="0" w:line="240" w:lineRule="auto"/>
              <w:jc w:val="right"/>
              <w:rPr>
                <w:rFonts w:ascii="Times New Roman" w:eastAsia="Times New Roman" w:hAnsi="Times New Roman" w:cs="Times New Roman"/>
                <w:b/>
                <w:i/>
                <w:sz w:val="24"/>
                <w:szCs w:val="24"/>
              </w:rPr>
            </w:pPr>
            <w:r w:rsidRPr="00032216">
              <w:rPr>
                <w:rFonts w:ascii="Times New Roman" w:eastAsia="Times New Roman" w:hAnsi="Times New Roman" w:cs="Times New Roman"/>
                <w:b/>
                <w:i/>
                <w:sz w:val="24"/>
                <w:szCs w:val="24"/>
              </w:rPr>
              <w:t>30</w:t>
            </w:r>
          </w:p>
        </w:tc>
      </w:tr>
      <w:tr w:rsidR="002A7126" w:rsidRPr="00032216" w14:paraId="2DC852F4" w14:textId="77777777" w:rsidTr="002A7126">
        <w:tc>
          <w:tcPr>
            <w:tcW w:w="2994" w:type="pct"/>
            <w:shd w:val="clear" w:color="auto" w:fill="auto"/>
          </w:tcPr>
          <w:p w14:paraId="0D30AD03" w14:textId="77777777" w:rsidR="00324367" w:rsidRPr="00032216" w:rsidRDefault="00324367" w:rsidP="00324367">
            <w:pPr>
              <w:keepNext/>
              <w:widowControl w:val="0"/>
              <w:autoSpaceDE w:val="0"/>
              <w:autoSpaceDN w:val="0"/>
              <w:adjustRightInd w:val="0"/>
              <w:spacing w:after="0" w:line="240" w:lineRule="auto"/>
              <w:rPr>
                <w:rFonts w:ascii="Times New Roman" w:eastAsia="Times New Roman" w:hAnsi="Times New Roman" w:cs="Times New Roman"/>
                <w:i/>
                <w:sz w:val="24"/>
                <w:szCs w:val="24"/>
              </w:rPr>
            </w:pPr>
            <w:r w:rsidRPr="00032216">
              <w:rPr>
                <w:rFonts w:ascii="Times New Roman" w:eastAsia="Times New Roman" w:hAnsi="Times New Roman" w:cs="Times New Roman"/>
                <w:i/>
                <w:sz w:val="24"/>
                <w:szCs w:val="24"/>
              </w:rPr>
              <w:t xml:space="preserve">Лекции </w:t>
            </w:r>
          </w:p>
        </w:tc>
        <w:tc>
          <w:tcPr>
            <w:tcW w:w="1004" w:type="pct"/>
            <w:shd w:val="clear" w:color="auto" w:fill="auto"/>
          </w:tcPr>
          <w:p w14:paraId="1F6A129A" w14:textId="77777777" w:rsidR="00324367" w:rsidRPr="00032216" w:rsidRDefault="00324367" w:rsidP="00324367">
            <w:pPr>
              <w:keepNext/>
              <w:widowControl w:val="0"/>
              <w:autoSpaceDE w:val="0"/>
              <w:autoSpaceDN w:val="0"/>
              <w:adjustRightInd w:val="0"/>
              <w:spacing w:after="0" w:line="240" w:lineRule="auto"/>
              <w:jc w:val="right"/>
              <w:rPr>
                <w:rFonts w:ascii="Times New Roman" w:eastAsia="Times New Roman" w:hAnsi="Times New Roman" w:cs="Times New Roman"/>
                <w:b/>
                <w:i/>
                <w:sz w:val="24"/>
                <w:szCs w:val="24"/>
              </w:rPr>
            </w:pPr>
            <w:r w:rsidRPr="00032216">
              <w:rPr>
                <w:rFonts w:ascii="Times New Roman" w:eastAsia="Times New Roman" w:hAnsi="Times New Roman" w:cs="Times New Roman"/>
                <w:b/>
                <w:i/>
                <w:sz w:val="24"/>
                <w:szCs w:val="24"/>
              </w:rPr>
              <w:t>10</w:t>
            </w:r>
          </w:p>
        </w:tc>
        <w:tc>
          <w:tcPr>
            <w:tcW w:w="1001" w:type="pct"/>
            <w:shd w:val="clear" w:color="auto" w:fill="auto"/>
          </w:tcPr>
          <w:p w14:paraId="43584E80" w14:textId="77777777" w:rsidR="00324367" w:rsidRPr="00032216" w:rsidRDefault="00324367" w:rsidP="00324367">
            <w:pPr>
              <w:keepNext/>
              <w:widowControl w:val="0"/>
              <w:autoSpaceDE w:val="0"/>
              <w:autoSpaceDN w:val="0"/>
              <w:adjustRightInd w:val="0"/>
              <w:spacing w:after="0" w:line="240" w:lineRule="auto"/>
              <w:jc w:val="right"/>
              <w:rPr>
                <w:rFonts w:ascii="Times New Roman" w:eastAsia="Times New Roman" w:hAnsi="Times New Roman" w:cs="Times New Roman"/>
                <w:b/>
                <w:i/>
                <w:sz w:val="24"/>
                <w:szCs w:val="24"/>
              </w:rPr>
            </w:pPr>
            <w:r w:rsidRPr="00032216">
              <w:rPr>
                <w:rFonts w:ascii="Times New Roman" w:eastAsia="Times New Roman" w:hAnsi="Times New Roman" w:cs="Times New Roman"/>
                <w:b/>
                <w:i/>
                <w:sz w:val="24"/>
                <w:szCs w:val="24"/>
              </w:rPr>
              <w:t>10</w:t>
            </w:r>
          </w:p>
        </w:tc>
      </w:tr>
      <w:tr w:rsidR="002A7126" w:rsidRPr="00032216" w14:paraId="4DC15482" w14:textId="77777777" w:rsidTr="002A7126">
        <w:tc>
          <w:tcPr>
            <w:tcW w:w="2994" w:type="pct"/>
            <w:shd w:val="clear" w:color="auto" w:fill="auto"/>
          </w:tcPr>
          <w:p w14:paraId="792314EF" w14:textId="0E28CA0F" w:rsidR="00324367" w:rsidRPr="00032216" w:rsidRDefault="00324367" w:rsidP="00324367">
            <w:pPr>
              <w:keepNext/>
              <w:widowControl w:val="0"/>
              <w:autoSpaceDE w:val="0"/>
              <w:autoSpaceDN w:val="0"/>
              <w:adjustRightInd w:val="0"/>
              <w:spacing w:after="0" w:line="240" w:lineRule="auto"/>
              <w:rPr>
                <w:rFonts w:ascii="Times New Roman" w:eastAsia="Times New Roman" w:hAnsi="Times New Roman" w:cs="Times New Roman"/>
                <w:i/>
                <w:sz w:val="24"/>
                <w:szCs w:val="24"/>
              </w:rPr>
            </w:pPr>
            <w:r w:rsidRPr="00032216">
              <w:rPr>
                <w:rFonts w:ascii="Times New Roman" w:eastAsia="Times New Roman" w:hAnsi="Times New Roman" w:cs="Times New Roman"/>
                <w:i/>
                <w:sz w:val="24"/>
                <w:szCs w:val="24"/>
              </w:rPr>
              <w:t>Семинары, практические занятия</w:t>
            </w:r>
            <w:r w:rsidR="002A7126">
              <w:rPr>
                <w:rFonts w:ascii="Times New Roman" w:eastAsia="Times New Roman" w:hAnsi="Times New Roman" w:cs="Times New Roman"/>
                <w:i/>
                <w:sz w:val="24"/>
                <w:szCs w:val="24"/>
              </w:rPr>
              <w:t xml:space="preserve"> </w:t>
            </w:r>
          </w:p>
        </w:tc>
        <w:tc>
          <w:tcPr>
            <w:tcW w:w="1004" w:type="pct"/>
            <w:shd w:val="clear" w:color="auto" w:fill="auto"/>
          </w:tcPr>
          <w:p w14:paraId="51E6FACD" w14:textId="77777777" w:rsidR="00324367" w:rsidRPr="00032216" w:rsidRDefault="00324367" w:rsidP="00324367">
            <w:pPr>
              <w:keepNext/>
              <w:widowControl w:val="0"/>
              <w:autoSpaceDE w:val="0"/>
              <w:autoSpaceDN w:val="0"/>
              <w:adjustRightInd w:val="0"/>
              <w:spacing w:after="0" w:line="240" w:lineRule="auto"/>
              <w:jc w:val="right"/>
              <w:rPr>
                <w:rFonts w:ascii="Times New Roman" w:eastAsia="Times New Roman" w:hAnsi="Times New Roman" w:cs="Times New Roman"/>
                <w:b/>
                <w:i/>
                <w:sz w:val="24"/>
                <w:szCs w:val="24"/>
              </w:rPr>
            </w:pPr>
            <w:r w:rsidRPr="00032216">
              <w:rPr>
                <w:rFonts w:ascii="Times New Roman" w:eastAsia="Times New Roman" w:hAnsi="Times New Roman" w:cs="Times New Roman"/>
                <w:b/>
                <w:i/>
                <w:sz w:val="24"/>
                <w:szCs w:val="24"/>
              </w:rPr>
              <w:t>20</w:t>
            </w:r>
          </w:p>
        </w:tc>
        <w:tc>
          <w:tcPr>
            <w:tcW w:w="1001" w:type="pct"/>
            <w:shd w:val="clear" w:color="auto" w:fill="auto"/>
          </w:tcPr>
          <w:p w14:paraId="25306C8E" w14:textId="77777777" w:rsidR="00324367" w:rsidRPr="00032216" w:rsidRDefault="00324367" w:rsidP="00324367">
            <w:pPr>
              <w:keepNext/>
              <w:widowControl w:val="0"/>
              <w:autoSpaceDE w:val="0"/>
              <w:autoSpaceDN w:val="0"/>
              <w:adjustRightInd w:val="0"/>
              <w:spacing w:after="0" w:line="240" w:lineRule="auto"/>
              <w:jc w:val="right"/>
              <w:rPr>
                <w:rFonts w:ascii="Times New Roman" w:eastAsia="Times New Roman" w:hAnsi="Times New Roman" w:cs="Times New Roman"/>
                <w:b/>
                <w:i/>
                <w:sz w:val="24"/>
                <w:szCs w:val="24"/>
              </w:rPr>
            </w:pPr>
            <w:r w:rsidRPr="00032216">
              <w:rPr>
                <w:rFonts w:ascii="Times New Roman" w:eastAsia="Times New Roman" w:hAnsi="Times New Roman" w:cs="Times New Roman"/>
                <w:b/>
                <w:i/>
                <w:sz w:val="24"/>
                <w:szCs w:val="24"/>
              </w:rPr>
              <w:t>20</w:t>
            </w:r>
          </w:p>
        </w:tc>
      </w:tr>
      <w:tr w:rsidR="002A7126" w:rsidRPr="00032216" w14:paraId="6F2452C6" w14:textId="77777777" w:rsidTr="002A7126">
        <w:tc>
          <w:tcPr>
            <w:tcW w:w="2994" w:type="pct"/>
            <w:shd w:val="clear" w:color="auto" w:fill="auto"/>
          </w:tcPr>
          <w:p w14:paraId="0CD3DFAA" w14:textId="77777777" w:rsidR="00324367" w:rsidRPr="00032216" w:rsidRDefault="00324367" w:rsidP="00324367">
            <w:pPr>
              <w:keepNext/>
              <w:widowControl w:val="0"/>
              <w:autoSpaceDE w:val="0"/>
              <w:autoSpaceDN w:val="0"/>
              <w:adjustRightInd w:val="0"/>
              <w:spacing w:after="0" w:line="240" w:lineRule="auto"/>
              <w:rPr>
                <w:rFonts w:ascii="Times New Roman" w:eastAsia="Times New Roman" w:hAnsi="Times New Roman" w:cs="Times New Roman"/>
                <w:b/>
                <w:i/>
                <w:sz w:val="24"/>
                <w:szCs w:val="24"/>
              </w:rPr>
            </w:pPr>
            <w:r w:rsidRPr="00032216">
              <w:rPr>
                <w:rFonts w:ascii="Times New Roman" w:eastAsia="Times New Roman" w:hAnsi="Times New Roman" w:cs="Times New Roman"/>
                <w:b/>
                <w:i/>
                <w:sz w:val="24"/>
                <w:szCs w:val="24"/>
              </w:rPr>
              <w:t>Самостоятельная работа</w:t>
            </w:r>
          </w:p>
        </w:tc>
        <w:tc>
          <w:tcPr>
            <w:tcW w:w="1004" w:type="pct"/>
            <w:shd w:val="clear" w:color="auto" w:fill="auto"/>
          </w:tcPr>
          <w:p w14:paraId="37382778" w14:textId="77777777" w:rsidR="00324367" w:rsidRPr="00032216" w:rsidRDefault="00324367" w:rsidP="00324367">
            <w:pPr>
              <w:keepNext/>
              <w:widowControl w:val="0"/>
              <w:autoSpaceDE w:val="0"/>
              <w:autoSpaceDN w:val="0"/>
              <w:adjustRightInd w:val="0"/>
              <w:spacing w:after="0" w:line="240" w:lineRule="auto"/>
              <w:jc w:val="right"/>
              <w:rPr>
                <w:rFonts w:ascii="Times New Roman" w:eastAsia="Times New Roman" w:hAnsi="Times New Roman" w:cs="Times New Roman"/>
                <w:b/>
                <w:i/>
                <w:sz w:val="24"/>
                <w:szCs w:val="24"/>
              </w:rPr>
            </w:pPr>
            <w:r w:rsidRPr="00032216">
              <w:rPr>
                <w:rFonts w:ascii="Times New Roman" w:eastAsia="Times New Roman" w:hAnsi="Times New Roman" w:cs="Times New Roman"/>
                <w:b/>
                <w:i/>
                <w:sz w:val="24"/>
                <w:szCs w:val="24"/>
              </w:rPr>
              <w:t>78</w:t>
            </w:r>
          </w:p>
        </w:tc>
        <w:tc>
          <w:tcPr>
            <w:tcW w:w="1001" w:type="pct"/>
            <w:shd w:val="clear" w:color="auto" w:fill="auto"/>
          </w:tcPr>
          <w:p w14:paraId="004EEE9B" w14:textId="77777777" w:rsidR="00324367" w:rsidRPr="00032216" w:rsidRDefault="00324367" w:rsidP="00324367">
            <w:pPr>
              <w:keepNext/>
              <w:widowControl w:val="0"/>
              <w:autoSpaceDE w:val="0"/>
              <w:autoSpaceDN w:val="0"/>
              <w:adjustRightInd w:val="0"/>
              <w:spacing w:after="0" w:line="240" w:lineRule="auto"/>
              <w:jc w:val="right"/>
              <w:rPr>
                <w:rFonts w:ascii="Times New Roman" w:eastAsia="Times New Roman" w:hAnsi="Times New Roman" w:cs="Times New Roman"/>
                <w:b/>
                <w:i/>
                <w:sz w:val="24"/>
                <w:szCs w:val="24"/>
              </w:rPr>
            </w:pPr>
            <w:r w:rsidRPr="00032216">
              <w:rPr>
                <w:rFonts w:ascii="Times New Roman" w:eastAsia="Times New Roman" w:hAnsi="Times New Roman" w:cs="Times New Roman"/>
                <w:b/>
                <w:i/>
                <w:sz w:val="24"/>
                <w:szCs w:val="24"/>
              </w:rPr>
              <w:t>78</w:t>
            </w:r>
          </w:p>
        </w:tc>
      </w:tr>
      <w:tr w:rsidR="002A7126" w:rsidRPr="00032216" w14:paraId="794680EE" w14:textId="77777777" w:rsidTr="002A7126">
        <w:tc>
          <w:tcPr>
            <w:tcW w:w="2994" w:type="pct"/>
            <w:shd w:val="clear" w:color="auto" w:fill="auto"/>
          </w:tcPr>
          <w:p w14:paraId="5F88650C" w14:textId="77777777" w:rsidR="00324367" w:rsidRPr="00032216" w:rsidRDefault="00324367" w:rsidP="00324367">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 xml:space="preserve">Вид текущего контроля </w:t>
            </w:r>
          </w:p>
        </w:tc>
        <w:tc>
          <w:tcPr>
            <w:tcW w:w="1004" w:type="pct"/>
            <w:shd w:val="clear" w:color="auto" w:fill="auto"/>
          </w:tcPr>
          <w:p w14:paraId="0E9973F9" w14:textId="77777777" w:rsidR="00324367" w:rsidRPr="00032216" w:rsidRDefault="00324367" w:rsidP="00324367">
            <w:pPr>
              <w:keepNext/>
              <w:widowControl w:val="0"/>
              <w:autoSpaceDE w:val="0"/>
              <w:autoSpaceDN w:val="0"/>
              <w:adjustRightInd w:val="0"/>
              <w:spacing w:after="0" w:line="240" w:lineRule="auto"/>
              <w:jc w:val="right"/>
              <w:rPr>
                <w:rFonts w:ascii="Times New Roman" w:eastAsia="Times New Roman" w:hAnsi="Times New Roman" w:cs="Times New Roman"/>
                <w:b/>
                <w:i/>
                <w:sz w:val="24"/>
                <w:szCs w:val="24"/>
              </w:rPr>
            </w:pPr>
            <w:r w:rsidRPr="00032216">
              <w:rPr>
                <w:rFonts w:ascii="Times New Roman" w:eastAsia="Times New Roman" w:hAnsi="Times New Roman" w:cs="Times New Roman"/>
                <w:b/>
                <w:i/>
                <w:sz w:val="24"/>
                <w:szCs w:val="24"/>
              </w:rPr>
              <w:t>Зачет</w:t>
            </w:r>
          </w:p>
        </w:tc>
        <w:tc>
          <w:tcPr>
            <w:tcW w:w="1001" w:type="pct"/>
            <w:shd w:val="clear" w:color="auto" w:fill="auto"/>
          </w:tcPr>
          <w:p w14:paraId="3002DF8A" w14:textId="77777777" w:rsidR="00324367" w:rsidRPr="00032216" w:rsidRDefault="00324367" w:rsidP="00324367">
            <w:pPr>
              <w:keepNext/>
              <w:widowControl w:val="0"/>
              <w:autoSpaceDE w:val="0"/>
              <w:autoSpaceDN w:val="0"/>
              <w:adjustRightInd w:val="0"/>
              <w:spacing w:after="0" w:line="240" w:lineRule="auto"/>
              <w:jc w:val="right"/>
              <w:rPr>
                <w:rFonts w:ascii="Times New Roman" w:eastAsia="Times New Roman" w:hAnsi="Times New Roman" w:cs="Times New Roman"/>
                <w:b/>
                <w:i/>
                <w:sz w:val="24"/>
                <w:szCs w:val="24"/>
              </w:rPr>
            </w:pPr>
            <w:r w:rsidRPr="00032216">
              <w:rPr>
                <w:rFonts w:ascii="Times New Roman" w:eastAsia="Times New Roman" w:hAnsi="Times New Roman" w:cs="Times New Roman"/>
                <w:b/>
                <w:i/>
                <w:sz w:val="24"/>
                <w:szCs w:val="24"/>
              </w:rPr>
              <w:t>Зачет</w:t>
            </w:r>
          </w:p>
        </w:tc>
      </w:tr>
      <w:tr w:rsidR="002A7126" w:rsidRPr="00032216" w14:paraId="404537B0" w14:textId="77777777" w:rsidTr="002A7126">
        <w:tc>
          <w:tcPr>
            <w:tcW w:w="2994" w:type="pct"/>
            <w:shd w:val="clear" w:color="auto" w:fill="auto"/>
          </w:tcPr>
          <w:p w14:paraId="20CD1576" w14:textId="77777777" w:rsidR="00324367" w:rsidRPr="00032216" w:rsidRDefault="00324367" w:rsidP="00324367">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Вид промежуточной аттестации</w:t>
            </w:r>
          </w:p>
        </w:tc>
        <w:tc>
          <w:tcPr>
            <w:tcW w:w="1004" w:type="pct"/>
            <w:shd w:val="clear" w:color="auto" w:fill="auto"/>
          </w:tcPr>
          <w:p w14:paraId="76BD1207" w14:textId="77777777" w:rsidR="00324367" w:rsidRPr="00032216" w:rsidRDefault="00324367" w:rsidP="00324367">
            <w:pPr>
              <w:keepNext/>
              <w:widowControl w:val="0"/>
              <w:autoSpaceDE w:val="0"/>
              <w:autoSpaceDN w:val="0"/>
              <w:adjustRightInd w:val="0"/>
              <w:spacing w:after="0" w:line="240" w:lineRule="auto"/>
              <w:jc w:val="right"/>
              <w:rPr>
                <w:rFonts w:ascii="Times New Roman" w:eastAsia="Times New Roman" w:hAnsi="Times New Roman" w:cs="Times New Roman"/>
                <w:b/>
                <w:i/>
                <w:sz w:val="24"/>
                <w:szCs w:val="24"/>
              </w:rPr>
            </w:pPr>
            <w:r w:rsidRPr="00032216">
              <w:rPr>
                <w:rFonts w:ascii="Times New Roman" w:eastAsia="Times New Roman" w:hAnsi="Times New Roman" w:cs="Times New Roman"/>
                <w:b/>
                <w:i/>
                <w:sz w:val="24"/>
                <w:szCs w:val="24"/>
              </w:rPr>
              <w:t>Контрольная работа</w:t>
            </w:r>
          </w:p>
        </w:tc>
        <w:tc>
          <w:tcPr>
            <w:tcW w:w="1001" w:type="pct"/>
            <w:shd w:val="clear" w:color="auto" w:fill="auto"/>
          </w:tcPr>
          <w:p w14:paraId="4E697F4B" w14:textId="77777777" w:rsidR="00324367" w:rsidRPr="00032216" w:rsidRDefault="00324367" w:rsidP="00324367">
            <w:pPr>
              <w:keepNext/>
              <w:widowControl w:val="0"/>
              <w:autoSpaceDE w:val="0"/>
              <w:autoSpaceDN w:val="0"/>
              <w:adjustRightInd w:val="0"/>
              <w:spacing w:after="0" w:line="240" w:lineRule="auto"/>
              <w:jc w:val="right"/>
              <w:rPr>
                <w:rFonts w:ascii="Times New Roman" w:eastAsia="Times New Roman" w:hAnsi="Times New Roman" w:cs="Times New Roman"/>
                <w:b/>
                <w:i/>
                <w:sz w:val="24"/>
                <w:szCs w:val="24"/>
              </w:rPr>
            </w:pPr>
            <w:r w:rsidRPr="00032216">
              <w:rPr>
                <w:rFonts w:ascii="Times New Roman" w:eastAsia="Times New Roman" w:hAnsi="Times New Roman" w:cs="Times New Roman"/>
                <w:b/>
                <w:i/>
                <w:sz w:val="24"/>
                <w:szCs w:val="24"/>
              </w:rPr>
              <w:t>Контрольная работа</w:t>
            </w:r>
          </w:p>
        </w:tc>
      </w:tr>
    </w:tbl>
    <w:p w14:paraId="3A7633CE" w14:textId="77777777" w:rsidR="005973E3" w:rsidRPr="00032216" w:rsidRDefault="005973E3" w:rsidP="00B81DDA">
      <w:pPr>
        <w:widowControl w:val="0"/>
        <w:spacing w:after="0" w:line="240" w:lineRule="auto"/>
        <w:jc w:val="both"/>
        <w:rPr>
          <w:rFonts w:ascii="Times New Roman" w:hAnsi="Times New Roman" w:cs="Times New Roman"/>
          <w:b/>
          <w:sz w:val="28"/>
          <w:szCs w:val="28"/>
        </w:rPr>
      </w:pPr>
    </w:p>
    <w:p w14:paraId="63AE29A5" w14:textId="77777777" w:rsidR="00B92E66" w:rsidRPr="00032216" w:rsidRDefault="00B92E66" w:rsidP="00B81DDA">
      <w:pPr>
        <w:widowControl w:val="0"/>
        <w:spacing w:after="0" w:line="240" w:lineRule="auto"/>
        <w:jc w:val="both"/>
        <w:rPr>
          <w:rFonts w:ascii="Times New Roman" w:hAnsi="Times New Roman" w:cs="Times New Roman"/>
          <w:b/>
          <w:sz w:val="28"/>
          <w:szCs w:val="28"/>
        </w:rPr>
      </w:pPr>
    </w:p>
    <w:p w14:paraId="2B80878B" w14:textId="77777777" w:rsidR="00E92FAD" w:rsidRPr="00032216" w:rsidRDefault="001428A0" w:rsidP="00A70418">
      <w:pPr>
        <w:pStyle w:val="1"/>
        <w:keepLines w:val="0"/>
        <w:spacing w:before="0" w:line="240" w:lineRule="auto"/>
        <w:jc w:val="both"/>
        <w:rPr>
          <w:rFonts w:ascii="Times New Roman" w:hAnsi="Times New Roman" w:cs="Times New Roman"/>
          <w:color w:val="auto"/>
        </w:rPr>
      </w:pPr>
      <w:bookmarkStart w:id="7" w:name="_Toc29897609"/>
      <w:r w:rsidRPr="00032216">
        <w:rPr>
          <w:rFonts w:ascii="Times New Roman" w:hAnsi="Times New Roman" w:cs="Times New Roman"/>
          <w:color w:val="auto"/>
        </w:rPr>
        <w:t xml:space="preserve">5. Содержание дисциплины, структурированное по темам (разделам) дисциплины с указанием их объемов (в академических </w:t>
      </w:r>
      <w:r w:rsidR="00E92FAD" w:rsidRPr="00032216">
        <w:rPr>
          <w:rFonts w:ascii="Times New Roman" w:hAnsi="Times New Roman" w:cs="Times New Roman"/>
          <w:color w:val="auto"/>
        </w:rPr>
        <w:t>часах) и видов учебных занятий.</w:t>
      </w:r>
      <w:bookmarkEnd w:id="7"/>
    </w:p>
    <w:p w14:paraId="7CDCA8D9" w14:textId="77777777" w:rsidR="007346D8" w:rsidRPr="00032216" w:rsidRDefault="007346D8" w:rsidP="00B81DDA">
      <w:pPr>
        <w:spacing w:after="0" w:line="240" w:lineRule="auto"/>
        <w:jc w:val="both"/>
        <w:rPr>
          <w:rFonts w:ascii="Times New Roman" w:hAnsi="Times New Roman" w:cs="Times New Roman"/>
          <w:b/>
          <w:sz w:val="28"/>
          <w:szCs w:val="28"/>
        </w:rPr>
      </w:pPr>
    </w:p>
    <w:p w14:paraId="3846865E" w14:textId="77777777" w:rsidR="00E92FAD" w:rsidRPr="00032216" w:rsidRDefault="00E92FAD" w:rsidP="00E4379F">
      <w:pPr>
        <w:spacing w:after="0" w:line="240" w:lineRule="auto"/>
        <w:ind w:firstLine="567"/>
        <w:jc w:val="both"/>
        <w:outlineLvl w:val="1"/>
        <w:rPr>
          <w:rFonts w:ascii="Times New Roman" w:hAnsi="Times New Roman" w:cs="Times New Roman"/>
          <w:b/>
          <w:sz w:val="28"/>
          <w:szCs w:val="28"/>
        </w:rPr>
      </w:pPr>
      <w:bookmarkStart w:id="8" w:name="_Toc29897610"/>
      <w:r w:rsidRPr="00032216">
        <w:rPr>
          <w:rFonts w:ascii="Times New Roman" w:hAnsi="Times New Roman" w:cs="Times New Roman"/>
          <w:b/>
          <w:sz w:val="28"/>
          <w:szCs w:val="28"/>
        </w:rPr>
        <w:t>5.1. Содержание дисциплины</w:t>
      </w:r>
      <w:bookmarkEnd w:id="8"/>
    </w:p>
    <w:p w14:paraId="049D8F9B" w14:textId="77777777" w:rsidR="00B92E66" w:rsidRPr="00032216" w:rsidRDefault="00B92E66" w:rsidP="0018112F">
      <w:pPr>
        <w:spacing w:after="0" w:line="240" w:lineRule="auto"/>
        <w:ind w:firstLine="709"/>
        <w:jc w:val="both"/>
        <w:rPr>
          <w:rFonts w:ascii="Times New Roman" w:hAnsi="Times New Roman" w:cs="Times New Roman"/>
          <w:b/>
          <w:sz w:val="28"/>
          <w:szCs w:val="28"/>
          <w:highlight w:val="cyan"/>
        </w:rPr>
      </w:pPr>
    </w:p>
    <w:p w14:paraId="2B9ADD6A" w14:textId="77777777" w:rsidR="00B92E66" w:rsidRPr="00032216" w:rsidRDefault="00B92E66" w:rsidP="00B92E66">
      <w:pPr>
        <w:spacing w:after="0" w:line="240" w:lineRule="auto"/>
        <w:ind w:firstLine="709"/>
        <w:jc w:val="both"/>
        <w:rPr>
          <w:rFonts w:ascii="Times New Roman" w:hAnsi="Times New Roman" w:cs="Times New Roman"/>
          <w:b/>
          <w:sz w:val="28"/>
          <w:szCs w:val="28"/>
        </w:rPr>
      </w:pPr>
      <w:r w:rsidRPr="00032216">
        <w:rPr>
          <w:rFonts w:ascii="Times New Roman" w:hAnsi="Times New Roman" w:cs="Times New Roman"/>
          <w:b/>
          <w:sz w:val="28"/>
          <w:szCs w:val="28"/>
        </w:rPr>
        <w:t>Тема 1. ТЕОРЕТИЧЕСКИЕ ОСНОВЫ НАЛОГООБЛОЖЕНИЯ ОПЕРАЦИЙ НА ФОНДОВОМ РЫНКЕ</w:t>
      </w:r>
    </w:p>
    <w:p w14:paraId="6F2CF682" w14:textId="77777777" w:rsidR="00B92E66" w:rsidRPr="00032216" w:rsidRDefault="00B92E66" w:rsidP="00B92E66">
      <w:pPr>
        <w:spacing w:after="0" w:line="240" w:lineRule="auto"/>
        <w:ind w:firstLine="709"/>
        <w:jc w:val="both"/>
        <w:rPr>
          <w:rFonts w:ascii="Times New Roman" w:hAnsi="Times New Roman" w:cs="Times New Roman"/>
          <w:sz w:val="28"/>
          <w:szCs w:val="28"/>
        </w:rPr>
      </w:pPr>
      <w:r w:rsidRPr="00032216">
        <w:rPr>
          <w:rFonts w:ascii="Times New Roman" w:hAnsi="Times New Roman" w:cs="Times New Roman"/>
          <w:sz w:val="28"/>
          <w:szCs w:val="28"/>
        </w:rPr>
        <w:t>Основные виды доходов (расходов) от операций на рынке ценных бумаг: доходы (расходы), связанные с размещением ценных бумаг (собственных ценных бумаг, ценных бумаг других эмитентов); доходы от владения ценными бумагами (проценты, дивиденды); доходы от операций реализации, погашения и иного выбытия ценных бумаг.</w:t>
      </w:r>
    </w:p>
    <w:p w14:paraId="2AF9D29D" w14:textId="77777777" w:rsidR="00B92E66" w:rsidRPr="00032216" w:rsidRDefault="00B92E66" w:rsidP="00B92E66">
      <w:pPr>
        <w:spacing w:after="0" w:line="240" w:lineRule="auto"/>
        <w:ind w:firstLine="709"/>
        <w:jc w:val="both"/>
        <w:rPr>
          <w:rFonts w:ascii="Times New Roman" w:hAnsi="Times New Roman" w:cs="Times New Roman"/>
          <w:sz w:val="28"/>
          <w:szCs w:val="28"/>
        </w:rPr>
      </w:pPr>
      <w:r w:rsidRPr="00032216">
        <w:rPr>
          <w:rFonts w:ascii="Times New Roman" w:hAnsi="Times New Roman" w:cs="Times New Roman"/>
          <w:sz w:val="28"/>
          <w:szCs w:val="28"/>
        </w:rPr>
        <w:t>Налогообложение доходов посредников, функционирующих на рынке ценных бумаг: регистраторов, депозитариев (включая специализированные депозитарии и центральный депозитарий), дилеров, брокеров, управляющих ценными бумагами, управляющих компаниями инвестиционных фондов, паевых инвестиционных фондов и негосударственных пенсионных фондов, клиринговых организаций, организаторов торговли. Особенности налогообложения посреднических операций НДС и налогом на прибыль организаций. Государственная пошлина в части операций с ценными бумагами: плательщики, объект обложения, налоговая база, тарифы, порядок исчисления и уплаты.</w:t>
      </w:r>
    </w:p>
    <w:p w14:paraId="4D118E67" w14:textId="77777777" w:rsidR="00B92E66" w:rsidRPr="00032216" w:rsidRDefault="00BD1656" w:rsidP="00B92E66">
      <w:pPr>
        <w:spacing w:after="0" w:line="240" w:lineRule="auto"/>
        <w:ind w:firstLine="709"/>
        <w:jc w:val="both"/>
        <w:rPr>
          <w:rFonts w:ascii="Times New Roman" w:hAnsi="Times New Roman" w:cs="Times New Roman"/>
          <w:sz w:val="28"/>
          <w:szCs w:val="28"/>
        </w:rPr>
      </w:pPr>
      <w:r w:rsidRPr="00032216">
        <w:rPr>
          <w:rFonts w:ascii="Times New Roman" w:hAnsi="Times New Roman" w:cs="Times New Roman"/>
          <w:sz w:val="28"/>
          <w:szCs w:val="28"/>
        </w:rPr>
        <w:t>Налогообложение</w:t>
      </w:r>
      <w:r w:rsidR="00B92E66" w:rsidRPr="00032216">
        <w:rPr>
          <w:rFonts w:ascii="Times New Roman" w:hAnsi="Times New Roman" w:cs="Times New Roman"/>
          <w:sz w:val="28"/>
          <w:szCs w:val="28"/>
        </w:rPr>
        <w:t xml:space="preserve"> трансграничных операций на фондовом рынке. Отнесение объектов гражданских прав к ценным бумагам в соответствии с при</w:t>
      </w:r>
      <w:r w:rsidR="00B92E66" w:rsidRPr="00032216">
        <w:rPr>
          <w:rFonts w:ascii="Times New Roman" w:hAnsi="Times New Roman" w:cs="Times New Roman"/>
          <w:sz w:val="28"/>
          <w:szCs w:val="28"/>
        </w:rPr>
        <w:lastRenderedPageBreak/>
        <w:t>менимым законодательством иностранных государств. Трансграничное владение ценными бумагами и трансграничный перевод ценных бумаг. Налог на финансовые операции (</w:t>
      </w:r>
      <w:r w:rsidR="00B92E66" w:rsidRPr="00032216">
        <w:rPr>
          <w:rFonts w:ascii="Times New Roman" w:hAnsi="Times New Roman" w:cs="Times New Roman"/>
          <w:sz w:val="28"/>
          <w:szCs w:val="28"/>
          <w:lang w:val="en-US"/>
        </w:rPr>
        <w:t>Financial</w:t>
      </w:r>
      <w:r w:rsidR="00B92E66" w:rsidRPr="00032216">
        <w:rPr>
          <w:rFonts w:ascii="Times New Roman" w:hAnsi="Times New Roman" w:cs="Times New Roman"/>
          <w:sz w:val="28"/>
          <w:szCs w:val="28"/>
        </w:rPr>
        <w:t xml:space="preserve"> </w:t>
      </w:r>
      <w:r w:rsidR="00B92E66" w:rsidRPr="00032216">
        <w:rPr>
          <w:rFonts w:ascii="Times New Roman" w:hAnsi="Times New Roman" w:cs="Times New Roman"/>
          <w:sz w:val="28"/>
          <w:szCs w:val="28"/>
          <w:lang w:val="en-US"/>
        </w:rPr>
        <w:t>Transaction</w:t>
      </w:r>
      <w:r w:rsidR="00B92E66" w:rsidRPr="00032216">
        <w:rPr>
          <w:rFonts w:ascii="Times New Roman" w:hAnsi="Times New Roman" w:cs="Times New Roman"/>
          <w:sz w:val="28"/>
          <w:szCs w:val="28"/>
        </w:rPr>
        <w:t xml:space="preserve"> </w:t>
      </w:r>
      <w:r w:rsidR="00B92E66" w:rsidRPr="00032216">
        <w:rPr>
          <w:rFonts w:ascii="Times New Roman" w:hAnsi="Times New Roman" w:cs="Times New Roman"/>
          <w:sz w:val="28"/>
          <w:szCs w:val="28"/>
          <w:lang w:val="en-US"/>
        </w:rPr>
        <w:t>Tax</w:t>
      </w:r>
      <w:r w:rsidR="00B92E66" w:rsidRPr="00032216">
        <w:rPr>
          <w:rFonts w:ascii="Times New Roman" w:hAnsi="Times New Roman" w:cs="Times New Roman"/>
          <w:sz w:val="28"/>
          <w:szCs w:val="28"/>
        </w:rPr>
        <w:t>): экономические и правовые основы введения налога в ЕС и США. Налоговая база, ставки налога. Налоги на передачу собственности (</w:t>
      </w:r>
      <w:r w:rsidR="00B92E66" w:rsidRPr="00032216">
        <w:rPr>
          <w:rFonts w:ascii="Times New Roman" w:hAnsi="Times New Roman" w:cs="Times New Roman"/>
          <w:sz w:val="28"/>
          <w:szCs w:val="28"/>
          <w:lang w:val="en-US"/>
        </w:rPr>
        <w:t>Transfer</w:t>
      </w:r>
      <w:r w:rsidR="00B92E66" w:rsidRPr="00032216">
        <w:rPr>
          <w:rFonts w:ascii="Times New Roman" w:hAnsi="Times New Roman" w:cs="Times New Roman"/>
          <w:sz w:val="28"/>
          <w:szCs w:val="28"/>
        </w:rPr>
        <w:t xml:space="preserve"> </w:t>
      </w:r>
      <w:r w:rsidR="00B92E66" w:rsidRPr="00032216">
        <w:rPr>
          <w:rFonts w:ascii="Times New Roman" w:hAnsi="Times New Roman" w:cs="Times New Roman"/>
          <w:sz w:val="28"/>
          <w:szCs w:val="28"/>
          <w:lang w:val="en-US"/>
        </w:rPr>
        <w:t>taxes</w:t>
      </w:r>
      <w:r w:rsidR="00B92E66" w:rsidRPr="00032216">
        <w:rPr>
          <w:rFonts w:ascii="Times New Roman" w:hAnsi="Times New Roman" w:cs="Times New Roman"/>
          <w:sz w:val="28"/>
          <w:szCs w:val="28"/>
        </w:rPr>
        <w:t>). Гербовые сборы (</w:t>
      </w:r>
      <w:r w:rsidR="00B92E66" w:rsidRPr="00032216">
        <w:rPr>
          <w:rFonts w:ascii="Times New Roman" w:hAnsi="Times New Roman" w:cs="Times New Roman"/>
          <w:sz w:val="28"/>
          <w:szCs w:val="28"/>
          <w:lang w:val="en-US"/>
        </w:rPr>
        <w:t>stamp</w:t>
      </w:r>
      <w:r w:rsidR="00B92E66" w:rsidRPr="00032216">
        <w:rPr>
          <w:rFonts w:ascii="Times New Roman" w:hAnsi="Times New Roman" w:cs="Times New Roman"/>
          <w:sz w:val="28"/>
          <w:szCs w:val="28"/>
        </w:rPr>
        <w:t xml:space="preserve"> </w:t>
      </w:r>
      <w:r w:rsidR="00B92E66" w:rsidRPr="00032216">
        <w:rPr>
          <w:rFonts w:ascii="Times New Roman" w:hAnsi="Times New Roman" w:cs="Times New Roman"/>
          <w:sz w:val="28"/>
          <w:szCs w:val="28"/>
          <w:lang w:val="en-US"/>
        </w:rPr>
        <w:t>duty</w:t>
      </w:r>
      <w:r w:rsidR="00B92E66" w:rsidRPr="00032216">
        <w:rPr>
          <w:rFonts w:ascii="Times New Roman" w:hAnsi="Times New Roman" w:cs="Times New Roman"/>
          <w:sz w:val="28"/>
          <w:szCs w:val="28"/>
        </w:rPr>
        <w:t xml:space="preserve"> </w:t>
      </w:r>
      <w:r w:rsidR="00B92E66" w:rsidRPr="00032216">
        <w:rPr>
          <w:rFonts w:ascii="Times New Roman" w:hAnsi="Times New Roman" w:cs="Times New Roman"/>
          <w:sz w:val="28"/>
          <w:szCs w:val="28"/>
          <w:lang w:val="en-US"/>
        </w:rPr>
        <w:t>on</w:t>
      </w:r>
      <w:r w:rsidR="00B92E66" w:rsidRPr="00032216">
        <w:rPr>
          <w:rFonts w:ascii="Times New Roman" w:hAnsi="Times New Roman" w:cs="Times New Roman"/>
          <w:sz w:val="28"/>
          <w:szCs w:val="28"/>
        </w:rPr>
        <w:t xml:space="preserve"> </w:t>
      </w:r>
      <w:r w:rsidR="00B92E66" w:rsidRPr="00032216">
        <w:rPr>
          <w:rFonts w:ascii="Times New Roman" w:hAnsi="Times New Roman" w:cs="Times New Roman"/>
          <w:sz w:val="28"/>
          <w:szCs w:val="28"/>
          <w:lang w:val="en-US"/>
        </w:rPr>
        <w:t>securities</w:t>
      </w:r>
      <w:r w:rsidR="00B92E66" w:rsidRPr="00032216">
        <w:rPr>
          <w:rFonts w:ascii="Times New Roman" w:hAnsi="Times New Roman" w:cs="Times New Roman"/>
          <w:sz w:val="28"/>
          <w:szCs w:val="28"/>
        </w:rPr>
        <w:t>) по операциям на международных рынках ценных бумаг.</w:t>
      </w:r>
    </w:p>
    <w:p w14:paraId="3590D631" w14:textId="77777777" w:rsidR="00B92E66" w:rsidRPr="00032216" w:rsidRDefault="00B92E66" w:rsidP="00B92E66">
      <w:pPr>
        <w:spacing w:after="0" w:line="240" w:lineRule="auto"/>
        <w:ind w:firstLine="709"/>
        <w:jc w:val="both"/>
        <w:rPr>
          <w:rFonts w:ascii="Times New Roman" w:hAnsi="Times New Roman" w:cs="Times New Roman"/>
          <w:sz w:val="28"/>
          <w:szCs w:val="28"/>
        </w:rPr>
      </w:pPr>
    </w:p>
    <w:p w14:paraId="1075E84D" w14:textId="77777777" w:rsidR="00B92E66" w:rsidRPr="00032216" w:rsidRDefault="00B92E66" w:rsidP="00B92E66">
      <w:pPr>
        <w:spacing w:after="0" w:line="240" w:lineRule="auto"/>
        <w:ind w:firstLine="709"/>
        <w:jc w:val="both"/>
        <w:rPr>
          <w:rFonts w:ascii="Times New Roman" w:hAnsi="Times New Roman" w:cs="Times New Roman"/>
          <w:b/>
          <w:sz w:val="28"/>
          <w:szCs w:val="28"/>
        </w:rPr>
      </w:pPr>
      <w:r w:rsidRPr="00032216">
        <w:rPr>
          <w:rFonts w:ascii="Times New Roman" w:hAnsi="Times New Roman" w:cs="Times New Roman"/>
          <w:b/>
          <w:sz w:val="28"/>
          <w:szCs w:val="28"/>
        </w:rPr>
        <w:t>Тема 2. НАЛОГООБЛОЖЕНИЕ ПАССИВНЫХ ДОХОДОВ ОТ ВЛАДЕНИЯ ЦЕННЫМИ БУМАГАМИ</w:t>
      </w:r>
    </w:p>
    <w:p w14:paraId="165D84ED" w14:textId="77777777" w:rsidR="00B92E66" w:rsidRPr="00032216" w:rsidRDefault="00B92E66" w:rsidP="00B92E66">
      <w:pPr>
        <w:spacing w:after="0" w:line="240" w:lineRule="auto"/>
        <w:ind w:firstLine="709"/>
        <w:jc w:val="both"/>
        <w:rPr>
          <w:rFonts w:ascii="Times New Roman" w:hAnsi="Times New Roman" w:cs="Times New Roman"/>
          <w:sz w:val="28"/>
          <w:szCs w:val="28"/>
        </w:rPr>
      </w:pPr>
      <w:r w:rsidRPr="00032216">
        <w:rPr>
          <w:rFonts w:ascii="Times New Roman" w:hAnsi="Times New Roman" w:cs="Times New Roman"/>
          <w:sz w:val="28"/>
          <w:szCs w:val="28"/>
        </w:rPr>
        <w:t>Доходы, получаемые от владения ценными бумагами: дивиденды и процентные (дисконтные) доходы. Налогообложение доходов в виде дивидендов, полученных от российских и иностранных организаций. Нулевая ставка по доходам в виде дивидендов, полученных от российских и иностранных организаций. Исполнение обязанностей налогового агента при выплате дивидендов различным категориям акционеров (налоговым резидентам и нерезидентам РФ, ценным бумагам, находящимся в собственности государства, ПИФ, Внешэкономбанка).</w:t>
      </w:r>
    </w:p>
    <w:p w14:paraId="1CC13F5B" w14:textId="77777777" w:rsidR="00B92E66" w:rsidRPr="00032216" w:rsidRDefault="00B92E66" w:rsidP="00B92E66">
      <w:pPr>
        <w:spacing w:after="0" w:line="240" w:lineRule="auto"/>
        <w:ind w:firstLine="709"/>
        <w:jc w:val="both"/>
        <w:rPr>
          <w:rFonts w:ascii="Times New Roman" w:hAnsi="Times New Roman" w:cs="Times New Roman"/>
          <w:sz w:val="28"/>
          <w:szCs w:val="28"/>
        </w:rPr>
      </w:pPr>
      <w:r w:rsidRPr="00032216">
        <w:rPr>
          <w:rFonts w:ascii="Times New Roman" w:hAnsi="Times New Roman" w:cs="Times New Roman"/>
          <w:sz w:val="28"/>
          <w:szCs w:val="28"/>
        </w:rPr>
        <w:t>Механизм расчета накопленного купонного дохода для целей налогообложения, в том числе при применении метода начислени</w:t>
      </w:r>
      <w:r w:rsidR="00BD1656" w:rsidRPr="00032216">
        <w:rPr>
          <w:rFonts w:ascii="Times New Roman" w:hAnsi="Times New Roman" w:cs="Times New Roman"/>
          <w:sz w:val="28"/>
          <w:szCs w:val="28"/>
        </w:rPr>
        <w:t>я</w:t>
      </w:r>
      <w:r w:rsidRPr="00032216">
        <w:rPr>
          <w:rFonts w:ascii="Times New Roman" w:hAnsi="Times New Roman" w:cs="Times New Roman"/>
          <w:sz w:val="28"/>
          <w:szCs w:val="28"/>
        </w:rPr>
        <w:t>. Налоговые ставки по доходам в виде процентов (дисконта) по корпоративным, государственным и муниципальным ценным бумагам. Особенности расчетов с бюджетом по налогу на прибыль организаций в части процентных доходов по государственным ценным бумагам налогоплательщиками и налоговыми агентами.</w:t>
      </w:r>
    </w:p>
    <w:p w14:paraId="3CA855EF" w14:textId="77777777" w:rsidR="00B92E66" w:rsidRPr="00032216" w:rsidRDefault="00B92E66" w:rsidP="00B92E66">
      <w:pPr>
        <w:spacing w:after="0" w:line="240" w:lineRule="auto"/>
        <w:ind w:firstLine="709"/>
        <w:jc w:val="both"/>
        <w:rPr>
          <w:rFonts w:ascii="Times New Roman" w:hAnsi="Times New Roman" w:cs="Times New Roman"/>
          <w:sz w:val="28"/>
          <w:szCs w:val="28"/>
        </w:rPr>
      </w:pPr>
      <w:r w:rsidRPr="00032216">
        <w:rPr>
          <w:rFonts w:ascii="Times New Roman" w:hAnsi="Times New Roman" w:cs="Times New Roman"/>
          <w:sz w:val="28"/>
          <w:szCs w:val="28"/>
        </w:rPr>
        <w:t>Налогообложение доходов в виде дивидендов и процентов от иностранных инвестиций. Условия применения пониженных ставок налога в государстве нахождения источника выплаты дивидендов (процентов). Особенности налогообложения дивидендов (процентов), составляющих доход постоянного представительства иностранной организации.</w:t>
      </w:r>
    </w:p>
    <w:p w14:paraId="20F57D6E" w14:textId="77777777" w:rsidR="00B92E66" w:rsidRPr="00032216" w:rsidRDefault="00B92E66" w:rsidP="00B92E66">
      <w:pPr>
        <w:spacing w:after="0" w:line="240" w:lineRule="auto"/>
        <w:ind w:firstLine="709"/>
        <w:jc w:val="both"/>
        <w:rPr>
          <w:rFonts w:ascii="Times New Roman" w:hAnsi="Times New Roman" w:cs="Times New Roman"/>
          <w:sz w:val="28"/>
          <w:szCs w:val="28"/>
        </w:rPr>
      </w:pPr>
      <w:r w:rsidRPr="00032216">
        <w:rPr>
          <w:rFonts w:ascii="Times New Roman" w:hAnsi="Times New Roman" w:cs="Times New Roman"/>
          <w:sz w:val="28"/>
          <w:szCs w:val="28"/>
        </w:rPr>
        <w:t>Расходы по привлечению финансовых ресурсов в форме выпуска акций и долговых ценных бумаг: особенности учета для целей налогообложения. Исполнение обязанностей налогового агента при выплате процентов по ценным бумагам, находящимся в собственности иностранных организаций. Особенности исполнения обязанностей налогового агента при выплате процентов по еврооблигациям.</w:t>
      </w:r>
    </w:p>
    <w:p w14:paraId="04D9A301" w14:textId="77777777" w:rsidR="00B92E66" w:rsidRPr="00032216" w:rsidRDefault="00B92E66" w:rsidP="00B92E66">
      <w:pPr>
        <w:spacing w:after="0" w:line="240" w:lineRule="auto"/>
        <w:ind w:firstLine="709"/>
        <w:jc w:val="both"/>
        <w:rPr>
          <w:rFonts w:ascii="Times New Roman" w:hAnsi="Times New Roman" w:cs="Times New Roman"/>
          <w:sz w:val="28"/>
          <w:szCs w:val="28"/>
        </w:rPr>
      </w:pPr>
    </w:p>
    <w:p w14:paraId="2C4F2020" w14:textId="77777777" w:rsidR="00B92E66" w:rsidRPr="00032216" w:rsidRDefault="00B92E66" w:rsidP="00B92E66">
      <w:pPr>
        <w:spacing w:after="0" w:line="240" w:lineRule="auto"/>
        <w:ind w:firstLine="709"/>
        <w:jc w:val="both"/>
        <w:rPr>
          <w:rFonts w:ascii="Times New Roman" w:hAnsi="Times New Roman" w:cs="Times New Roman"/>
          <w:b/>
          <w:sz w:val="28"/>
          <w:szCs w:val="28"/>
        </w:rPr>
      </w:pPr>
      <w:r w:rsidRPr="00032216">
        <w:rPr>
          <w:rFonts w:ascii="Times New Roman" w:hAnsi="Times New Roman" w:cs="Times New Roman"/>
          <w:b/>
          <w:sz w:val="28"/>
          <w:szCs w:val="28"/>
        </w:rPr>
        <w:t>Тема 3. НАЛОГООБЛОЖЕНИЕ АКТИВНЫХ ДОХОДОВ ОТ РЕАЛИЗАЦИИ ЦЕННЫХ БУМАГ</w:t>
      </w:r>
    </w:p>
    <w:p w14:paraId="72903F64" w14:textId="77777777" w:rsidR="00B92E66" w:rsidRPr="00032216" w:rsidRDefault="00B92E66" w:rsidP="00B92E66">
      <w:pPr>
        <w:spacing w:after="0" w:line="240" w:lineRule="auto"/>
        <w:ind w:firstLine="709"/>
        <w:jc w:val="both"/>
        <w:rPr>
          <w:rFonts w:ascii="Times New Roman" w:hAnsi="Times New Roman" w:cs="Times New Roman"/>
          <w:sz w:val="28"/>
          <w:szCs w:val="28"/>
        </w:rPr>
      </w:pPr>
      <w:r w:rsidRPr="00032216">
        <w:rPr>
          <w:rFonts w:ascii="Times New Roman" w:hAnsi="Times New Roman" w:cs="Times New Roman"/>
          <w:sz w:val="28"/>
          <w:szCs w:val="28"/>
        </w:rPr>
        <w:t>Налогообложение доходов от реализации или иного выбытия ценных бумаг: механизм определения налоговой базы по ценным бумагам, обращающимся и не обращающимся на организованном рынке ценных бумаг. Особенности включения в налоговую базу по налогу на прибыль организаций финансовых результатов (убытков) от реализации ценных бумаг по категориям налогоплательщиков: профессиональным участниками рынка ценных бу</w:t>
      </w:r>
      <w:r w:rsidRPr="00032216">
        <w:rPr>
          <w:rFonts w:ascii="Times New Roman" w:hAnsi="Times New Roman" w:cs="Times New Roman"/>
          <w:sz w:val="28"/>
          <w:szCs w:val="28"/>
        </w:rPr>
        <w:lastRenderedPageBreak/>
        <w:t>маг, осуществляющих дилерскую деятельность; другим профессиональным участникам фондового рынка; инвесторам - не профессиональным участникам рынка ценных бумаг. Финансовые последствия обесценения ценных бумаг, находящихся на балансе организации, их влияние на налоговую базу, в том числе при формировании резерва под обесценение ценных бумаг участниками фондового рынка.</w:t>
      </w:r>
    </w:p>
    <w:p w14:paraId="22DCE261" w14:textId="77777777" w:rsidR="00B92E66" w:rsidRPr="00032216" w:rsidRDefault="00B92E66" w:rsidP="00B92E66">
      <w:pPr>
        <w:spacing w:after="0" w:line="240" w:lineRule="auto"/>
        <w:ind w:firstLine="709"/>
        <w:jc w:val="both"/>
        <w:rPr>
          <w:rFonts w:ascii="Times New Roman" w:hAnsi="Times New Roman" w:cs="Times New Roman"/>
          <w:sz w:val="28"/>
          <w:szCs w:val="28"/>
        </w:rPr>
      </w:pPr>
      <w:r w:rsidRPr="00032216">
        <w:rPr>
          <w:rFonts w:ascii="Times New Roman" w:hAnsi="Times New Roman" w:cs="Times New Roman"/>
          <w:sz w:val="28"/>
          <w:szCs w:val="28"/>
        </w:rPr>
        <w:t>Особенности налогообложения операций реализации (иного выбытия) государственных ценных бумаг.</w:t>
      </w:r>
    </w:p>
    <w:p w14:paraId="0EE5713E" w14:textId="77777777" w:rsidR="00B92E66" w:rsidRPr="00032216" w:rsidRDefault="00B92E66" w:rsidP="00B92E66">
      <w:pPr>
        <w:spacing w:after="0" w:line="240" w:lineRule="auto"/>
        <w:ind w:firstLine="709"/>
        <w:jc w:val="both"/>
        <w:rPr>
          <w:rFonts w:ascii="Times New Roman" w:hAnsi="Times New Roman" w:cs="Times New Roman"/>
          <w:sz w:val="28"/>
          <w:szCs w:val="28"/>
        </w:rPr>
      </w:pPr>
      <w:r w:rsidRPr="00032216">
        <w:rPr>
          <w:rFonts w:ascii="Times New Roman" w:hAnsi="Times New Roman" w:cs="Times New Roman"/>
          <w:sz w:val="28"/>
          <w:szCs w:val="28"/>
        </w:rPr>
        <w:t>Налогообложение активных операций с еврооблигациями и депозитарными расписками. Налоговые последствия сделок трансграничной секьюритизации. Налоговые последствия операций структурирования бизнеса на международном уровне (приобрете</w:t>
      </w:r>
      <w:r w:rsidR="009F489E" w:rsidRPr="00032216">
        <w:rPr>
          <w:rFonts w:ascii="Times New Roman" w:hAnsi="Times New Roman" w:cs="Times New Roman"/>
          <w:sz w:val="28"/>
          <w:szCs w:val="28"/>
        </w:rPr>
        <w:t>ние акций, долей участия).</w:t>
      </w:r>
    </w:p>
    <w:p w14:paraId="13360E60" w14:textId="77777777" w:rsidR="00B92E66" w:rsidRPr="00032216" w:rsidRDefault="00B92E66" w:rsidP="00B92E66">
      <w:pPr>
        <w:spacing w:after="0" w:line="240" w:lineRule="auto"/>
        <w:ind w:firstLine="709"/>
        <w:jc w:val="both"/>
        <w:rPr>
          <w:rFonts w:ascii="Times New Roman" w:hAnsi="Times New Roman" w:cs="Times New Roman"/>
          <w:sz w:val="28"/>
          <w:szCs w:val="28"/>
        </w:rPr>
      </w:pPr>
    </w:p>
    <w:p w14:paraId="1BD22ADB" w14:textId="77777777" w:rsidR="00B92E66" w:rsidRPr="00032216" w:rsidRDefault="00B92E66" w:rsidP="00B92E66">
      <w:pPr>
        <w:spacing w:after="0" w:line="240" w:lineRule="auto"/>
        <w:ind w:firstLine="709"/>
        <w:jc w:val="both"/>
        <w:rPr>
          <w:rFonts w:ascii="Times New Roman" w:hAnsi="Times New Roman" w:cs="Times New Roman"/>
          <w:b/>
          <w:sz w:val="28"/>
          <w:szCs w:val="28"/>
        </w:rPr>
      </w:pPr>
      <w:r w:rsidRPr="00032216">
        <w:rPr>
          <w:rFonts w:ascii="Times New Roman" w:hAnsi="Times New Roman" w:cs="Times New Roman"/>
          <w:b/>
          <w:sz w:val="28"/>
          <w:szCs w:val="28"/>
        </w:rPr>
        <w:t>Тема 4. НАЛОГООБЛОЖЕНИЕ СРОЧНЫХ СДЕЛОК</w:t>
      </w:r>
    </w:p>
    <w:p w14:paraId="68C2CCF4" w14:textId="77777777" w:rsidR="00B92E66" w:rsidRPr="00032216" w:rsidRDefault="00BD1656" w:rsidP="00B92E66">
      <w:pPr>
        <w:spacing w:after="0" w:line="240" w:lineRule="auto"/>
        <w:ind w:firstLine="709"/>
        <w:jc w:val="both"/>
        <w:rPr>
          <w:rFonts w:ascii="Times New Roman" w:hAnsi="Times New Roman" w:cs="Times New Roman"/>
          <w:sz w:val="28"/>
          <w:szCs w:val="28"/>
        </w:rPr>
      </w:pPr>
      <w:r w:rsidRPr="00032216">
        <w:rPr>
          <w:rFonts w:ascii="Times New Roman" w:hAnsi="Times New Roman" w:cs="Times New Roman"/>
          <w:sz w:val="28"/>
          <w:szCs w:val="28"/>
        </w:rPr>
        <w:t>Производные ф</w:t>
      </w:r>
      <w:r w:rsidR="00B92E66" w:rsidRPr="00032216">
        <w:rPr>
          <w:rFonts w:ascii="Times New Roman" w:hAnsi="Times New Roman" w:cs="Times New Roman"/>
          <w:sz w:val="28"/>
          <w:szCs w:val="28"/>
        </w:rPr>
        <w:t xml:space="preserve">инансовые инструменты </w:t>
      </w:r>
      <w:r w:rsidRPr="00032216">
        <w:rPr>
          <w:rFonts w:ascii="Times New Roman" w:hAnsi="Times New Roman" w:cs="Times New Roman"/>
          <w:sz w:val="28"/>
          <w:szCs w:val="28"/>
        </w:rPr>
        <w:t xml:space="preserve">(далее – ПФИ) </w:t>
      </w:r>
      <w:r w:rsidR="00B92E66" w:rsidRPr="00032216">
        <w:rPr>
          <w:rFonts w:ascii="Times New Roman" w:hAnsi="Times New Roman" w:cs="Times New Roman"/>
          <w:sz w:val="28"/>
          <w:szCs w:val="28"/>
        </w:rPr>
        <w:t xml:space="preserve">в налоговом законодательстве: виды, основные характеристики, поставочные и беспоставочные сделки. Налогообложение сделок с отсрочкой исполнения. Налогообложение сделок с </w:t>
      </w:r>
      <w:r w:rsidRPr="00032216">
        <w:rPr>
          <w:rFonts w:ascii="Times New Roman" w:hAnsi="Times New Roman" w:cs="Times New Roman"/>
          <w:sz w:val="28"/>
          <w:szCs w:val="28"/>
        </w:rPr>
        <w:t>ПФИ</w:t>
      </w:r>
      <w:r w:rsidR="00B92E66" w:rsidRPr="00032216">
        <w:rPr>
          <w:rFonts w:ascii="Times New Roman" w:hAnsi="Times New Roman" w:cs="Times New Roman"/>
          <w:sz w:val="28"/>
          <w:szCs w:val="28"/>
        </w:rPr>
        <w:t>, заключенных с целью хеджирования рисков. Документальное оформление сделок хеджирования.</w:t>
      </w:r>
    </w:p>
    <w:p w14:paraId="143D8BBA" w14:textId="77777777" w:rsidR="00B92E66" w:rsidRPr="00032216" w:rsidRDefault="00B92E66" w:rsidP="00B92E66">
      <w:pPr>
        <w:spacing w:after="0" w:line="240" w:lineRule="auto"/>
        <w:ind w:firstLine="709"/>
        <w:jc w:val="both"/>
        <w:rPr>
          <w:rFonts w:ascii="Times New Roman" w:hAnsi="Times New Roman" w:cs="Times New Roman"/>
          <w:sz w:val="28"/>
          <w:szCs w:val="28"/>
        </w:rPr>
      </w:pPr>
      <w:r w:rsidRPr="00032216">
        <w:rPr>
          <w:rFonts w:ascii="Times New Roman" w:hAnsi="Times New Roman" w:cs="Times New Roman"/>
          <w:sz w:val="28"/>
          <w:szCs w:val="28"/>
        </w:rPr>
        <w:t xml:space="preserve">Особенности формирования и налогообложения финансовых результатов по операциям с </w:t>
      </w:r>
      <w:r w:rsidR="00BD1656" w:rsidRPr="00032216">
        <w:rPr>
          <w:rFonts w:ascii="Times New Roman" w:hAnsi="Times New Roman" w:cs="Times New Roman"/>
          <w:sz w:val="28"/>
          <w:szCs w:val="28"/>
        </w:rPr>
        <w:t>ПФИ</w:t>
      </w:r>
      <w:r w:rsidRPr="00032216">
        <w:rPr>
          <w:rFonts w:ascii="Times New Roman" w:hAnsi="Times New Roman" w:cs="Times New Roman"/>
          <w:sz w:val="28"/>
          <w:szCs w:val="28"/>
        </w:rPr>
        <w:t xml:space="preserve">, обращающимися и не обращающимися на организованном рынке, по категориям налогоплательщиков. Порядок подтверждения соответствия фактической цены </w:t>
      </w:r>
      <w:r w:rsidR="00BD1656" w:rsidRPr="00032216">
        <w:rPr>
          <w:rFonts w:ascii="Times New Roman" w:hAnsi="Times New Roman" w:cs="Times New Roman"/>
          <w:sz w:val="28"/>
          <w:szCs w:val="28"/>
        </w:rPr>
        <w:t>П</w:t>
      </w:r>
      <w:r w:rsidRPr="00032216">
        <w:rPr>
          <w:rFonts w:ascii="Times New Roman" w:hAnsi="Times New Roman" w:cs="Times New Roman"/>
          <w:sz w:val="28"/>
          <w:szCs w:val="28"/>
        </w:rPr>
        <w:t>ФИ рыночному уровню.</w:t>
      </w:r>
    </w:p>
    <w:p w14:paraId="1826254E" w14:textId="77777777" w:rsidR="00B92E66" w:rsidRPr="00032216" w:rsidRDefault="00B92E66" w:rsidP="00B92E66">
      <w:pPr>
        <w:spacing w:after="0" w:line="240" w:lineRule="auto"/>
        <w:ind w:firstLine="709"/>
        <w:jc w:val="both"/>
        <w:rPr>
          <w:rFonts w:ascii="Times New Roman" w:hAnsi="Times New Roman" w:cs="Times New Roman"/>
          <w:sz w:val="28"/>
          <w:szCs w:val="28"/>
        </w:rPr>
      </w:pPr>
      <w:r w:rsidRPr="00032216">
        <w:rPr>
          <w:rFonts w:ascii="Times New Roman" w:hAnsi="Times New Roman" w:cs="Times New Roman"/>
          <w:sz w:val="28"/>
          <w:szCs w:val="28"/>
        </w:rPr>
        <w:t>Специфика определения налоговой базы и порядка налогообложения финансовых результатов при проведении операций РЕПО. Процентные расходы по сделкам РЕПО в иностранной валюте. Переоценка денежных требований и обязательств в иностранной валюте по сделкам РЕПО. Налоговый учет купонного и дивидендного дохода, а также коротких позиций по сделкам РЕПО. Налогообложение операций РЕПО в рамках различных вариантов исполнения сделки (неттинг, взаимозачет).</w:t>
      </w:r>
    </w:p>
    <w:p w14:paraId="0A71E6CC" w14:textId="77777777" w:rsidR="00B92E66" w:rsidRPr="00032216" w:rsidRDefault="00BD1656" w:rsidP="00B92E66">
      <w:pPr>
        <w:spacing w:after="0" w:line="240" w:lineRule="auto"/>
        <w:ind w:firstLine="709"/>
        <w:jc w:val="both"/>
        <w:rPr>
          <w:rFonts w:ascii="Times New Roman" w:hAnsi="Times New Roman" w:cs="Times New Roman"/>
          <w:sz w:val="28"/>
          <w:szCs w:val="28"/>
        </w:rPr>
      </w:pPr>
      <w:r w:rsidRPr="00032216">
        <w:rPr>
          <w:rFonts w:ascii="Times New Roman" w:hAnsi="Times New Roman" w:cs="Times New Roman"/>
          <w:sz w:val="28"/>
          <w:szCs w:val="28"/>
        </w:rPr>
        <w:t>Н</w:t>
      </w:r>
      <w:r w:rsidR="00B92E66" w:rsidRPr="00032216">
        <w:rPr>
          <w:rFonts w:ascii="Times New Roman" w:hAnsi="Times New Roman" w:cs="Times New Roman"/>
          <w:sz w:val="28"/>
          <w:szCs w:val="28"/>
        </w:rPr>
        <w:t xml:space="preserve">алогообложение </w:t>
      </w:r>
      <w:r w:rsidRPr="00032216">
        <w:rPr>
          <w:rFonts w:ascii="Times New Roman" w:hAnsi="Times New Roman" w:cs="Times New Roman"/>
          <w:sz w:val="28"/>
          <w:szCs w:val="28"/>
        </w:rPr>
        <w:t xml:space="preserve">трансграничных </w:t>
      </w:r>
      <w:r w:rsidR="00B92E66" w:rsidRPr="00032216">
        <w:rPr>
          <w:rFonts w:ascii="Times New Roman" w:hAnsi="Times New Roman" w:cs="Times New Roman"/>
          <w:sz w:val="28"/>
          <w:szCs w:val="28"/>
        </w:rPr>
        <w:t xml:space="preserve">сделок с </w:t>
      </w:r>
      <w:r w:rsidRPr="00032216">
        <w:rPr>
          <w:rFonts w:ascii="Times New Roman" w:hAnsi="Times New Roman" w:cs="Times New Roman"/>
          <w:sz w:val="28"/>
          <w:szCs w:val="28"/>
        </w:rPr>
        <w:t>ПФИ</w:t>
      </w:r>
      <w:r w:rsidR="00B92E66" w:rsidRPr="00032216">
        <w:rPr>
          <w:rFonts w:ascii="Times New Roman" w:hAnsi="Times New Roman" w:cs="Times New Roman"/>
          <w:sz w:val="28"/>
          <w:szCs w:val="28"/>
        </w:rPr>
        <w:t xml:space="preserve">, сделок об обратной покупке ценных бумаг (сделок РЕПО) и сделок кредитования ценными бумагами. </w:t>
      </w:r>
      <w:r w:rsidRPr="00032216">
        <w:rPr>
          <w:rFonts w:ascii="Times New Roman" w:hAnsi="Times New Roman" w:cs="Times New Roman"/>
          <w:sz w:val="28"/>
          <w:szCs w:val="28"/>
        </w:rPr>
        <w:t xml:space="preserve">Налогообложение </w:t>
      </w:r>
      <w:r w:rsidR="00B92E66" w:rsidRPr="00032216">
        <w:rPr>
          <w:rFonts w:ascii="Times New Roman" w:hAnsi="Times New Roman" w:cs="Times New Roman"/>
          <w:sz w:val="28"/>
          <w:szCs w:val="28"/>
        </w:rPr>
        <w:t>трансграничных операций с гибридными долевыми и долговыми финансовыми инструментами. Классификация доходов от гибридных финансовых инструментов - займов и облигаций, проценты по которым рассчитываются исходя из прибыли заемщика (</w:t>
      </w:r>
      <w:r w:rsidR="00B92E66" w:rsidRPr="00032216">
        <w:rPr>
          <w:rFonts w:ascii="Times New Roman" w:hAnsi="Times New Roman" w:cs="Times New Roman"/>
          <w:sz w:val="28"/>
          <w:szCs w:val="28"/>
          <w:lang w:val="en-US"/>
        </w:rPr>
        <w:t>profit</w:t>
      </w:r>
      <w:r w:rsidR="00B92E66" w:rsidRPr="00032216">
        <w:rPr>
          <w:rFonts w:ascii="Times New Roman" w:hAnsi="Times New Roman" w:cs="Times New Roman"/>
          <w:sz w:val="28"/>
          <w:szCs w:val="28"/>
        </w:rPr>
        <w:t xml:space="preserve"> </w:t>
      </w:r>
      <w:r w:rsidR="00B92E66" w:rsidRPr="00032216">
        <w:rPr>
          <w:rFonts w:ascii="Times New Roman" w:hAnsi="Times New Roman" w:cs="Times New Roman"/>
          <w:sz w:val="28"/>
          <w:szCs w:val="28"/>
          <w:lang w:val="en-US"/>
        </w:rPr>
        <w:t>participating</w:t>
      </w:r>
      <w:r w:rsidR="00B92E66" w:rsidRPr="00032216">
        <w:rPr>
          <w:rFonts w:ascii="Times New Roman" w:hAnsi="Times New Roman" w:cs="Times New Roman"/>
          <w:sz w:val="28"/>
          <w:szCs w:val="28"/>
        </w:rPr>
        <w:t xml:space="preserve"> </w:t>
      </w:r>
      <w:r w:rsidR="00B92E66" w:rsidRPr="00032216">
        <w:rPr>
          <w:rFonts w:ascii="Times New Roman" w:hAnsi="Times New Roman" w:cs="Times New Roman"/>
          <w:sz w:val="28"/>
          <w:szCs w:val="28"/>
          <w:lang w:val="en-US"/>
        </w:rPr>
        <w:t>loans</w:t>
      </w:r>
      <w:r w:rsidR="00B92E66" w:rsidRPr="00032216">
        <w:rPr>
          <w:rFonts w:ascii="Times New Roman" w:hAnsi="Times New Roman" w:cs="Times New Roman"/>
          <w:sz w:val="28"/>
          <w:szCs w:val="28"/>
        </w:rPr>
        <w:t xml:space="preserve"> </w:t>
      </w:r>
      <w:r w:rsidR="00B92E66" w:rsidRPr="00032216">
        <w:rPr>
          <w:rFonts w:ascii="Times New Roman" w:hAnsi="Times New Roman" w:cs="Times New Roman"/>
          <w:sz w:val="28"/>
          <w:szCs w:val="28"/>
          <w:lang w:val="en-US"/>
        </w:rPr>
        <w:t>and</w:t>
      </w:r>
      <w:r w:rsidR="00B92E66" w:rsidRPr="00032216">
        <w:rPr>
          <w:rFonts w:ascii="Times New Roman" w:hAnsi="Times New Roman" w:cs="Times New Roman"/>
          <w:sz w:val="28"/>
          <w:szCs w:val="28"/>
        </w:rPr>
        <w:t xml:space="preserve"> </w:t>
      </w:r>
      <w:r w:rsidR="00B92E66" w:rsidRPr="00032216">
        <w:rPr>
          <w:rFonts w:ascii="Times New Roman" w:hAnsi="Times New Roman" w:cs="Times New Roman"/>
          <w:sz w:val="28"/>
          <w:szCs w:val="28"/>
          <w:lang w:val="en-US"/>
        </w:rPr>
        <w:t>bonds</w:t>
      </w:r>
      <w:r w:rsidR="00B92E66" w:rsidRPr="00032216">
        <w:rPr>
          <w:rFonts w:ascii="Times New Roman" w:hAnsi="Times New Roman" w:cs="Times New Roman"/>
          <w:sz w:val="28"/>
          <w:szCs w:val="28"/>
        </w:rPr>
        <w:t xml:space="preserve">). Налоговый арбитраж при осуществлении трансграничных операций с гибридными финансовыми инструментами. Квалификация гибридных финансовых инструментов в </w:t>
      </w:r>
      <w:r w:rsidRPr="00032216">
        <w:rPr>
          <w:rFonts w:ascii="Times New Roman" w:hAnsi="Times New Roman" w:cs="Times New Roman"/>
          <w:sz w:val="28"/>
          <w:szCs w:val="28"/>
        </w:rPr>
        <w:t>международных налоговых соглаше</w:t>
      </w:r>
      <w:r w:rsidR="00B92E66" w:rsidRPr="00032216">
        <w:rPr>
          <w:rFonts w:ascii="Times New Roman" w:hAnsi="Times New Roman" w:cs="Times New Roman"/>
          <w:sz w:val="28"/>
          <w:szCs w:val="28"/>
        </w:rPr>
        <w:t>ниях.</w:t>
      </w:r>
    </w:p>
    <w:p w14:paraId="4EAFE232" w14:textId="77777777" w:rsidR="00B92E66" w:rsidRPr="00032216" w:rsidRDefault="00B92E66" w:rsidP="00B92E66">
      <w:pPr>
        <w:spacing w:after="0" w:line="240" w:lineRule="auto"/>
        <w:ind w:firstLine="709"/>
        <w:jc w:val="both"/>
        <w:rPr>
          <w:rFonts w:ascii="Times New Roman" w:hAnsi="Times New Roman" w:cs="Times New Roman"/>
          <w:sz w:val="28"/>
          <w:szCs w:val="28"/>
        </w:rPr>
      </w:pPr>
    </w:p>
    <w:p w14:paraId="4C8579F2" w14:textId="77777777" w:rsidR="00B92E66" w:rsidRPr="00032216" w:rsidRDefault="00B92E66" w:rsidP="00B92E66">
      <w:pPr>
        <w:spacing w:after="0" w:line="240" w:lineRule="auto"/>
        <w:ind w:firstLine="709"/>
        <w:jc w:val="both"/>
        <w:rPr>
          <w:rFonts w:ascii="Times New Roman" w:hAnsi="Times New Roman" w:cs="Times New Roman"/>
          <w:b/>
          <w:sz w:val="28"/>
          <w:szCs w:val="28"/>
        </w:rPr>
      </w:pPr>
      <w:r w:rsidRPr="00032216">
        <w:rPr>
          <w:rFonts w:ascii="Times New Roman" w:hAnsi="Times New Roman" w:cs="Times New Roman"/>
          <w:b/>
          <w:sz w:val="28"/>
          <w:szCs w:val="28"/>
        </w:rPr>
        <w:t>Тема 5. НАЛОГООБЛОЖЕНИЕ ДОХОДОВ ФИЗИЧЕСКИХ ЛИЦ ОТ ОПЕРАЦИЙ НА ФОНДОВОМ И СРОЧНОМ РЫНКАХ</w:t>
      </w:r>
    </w:p>
    <w:p w14:paraId="37A41454" w14:textId="77777777" w:rsidR="00B92E66" w:rsidRPr="00032216" w:rsidRDefault="00B92E66" w:rsidP="00B92E66">
      <w:pPr>
        <w:spacing w:after="0" w:line="240" w:lineRule="auto"/>
        <w:ind w:firstLine="709"/>
        <w:jc w:val="both"/>
        <w:rPr>
          <w:rFonts w:ascii="Times New Roman" w:hAnsi="Times New Roman" w:cs="Times New Roman"/>
          <w:sz w:val="28"/>
          <w:szCs w:val="28"/>
        </w:rPr>
      </w:pPr>
      <w:r w:rsidRPr="00032216">
        <w:rPr>
          <w:rFonts w:ascii="Times New Roman" w:hAnsi="Times New Roman" w:cs="Times New Roman"/>
          <w:sz w:val="28"/>
          <w:szCs w:val="28"/>
        </w:rPr>
        <w:lastRenderedPageBreak/>
        <w:t xml:space="preserve">Общая схема налогообложения доходов, получаемых физическими лицами на рынке ценных бумаг. Налоговая база и налоговые ставки по доходам физических лиц от операций с ценными бумагами и </w:t>
      </w:r>
      <w:r w:rsidR="00BD1656" w:rsidRPr="00032216">
        <w:rPr>
          <w:rFonts w:ascii="Times New Roman" w:hAnsi="Times New Roman" w:cs="Times New Roman"/>
          <w:sz w:val="28"/>
          <w:szCs w:val="28"/>
        </w:rPr>
        <w:t>П</w:t>
      </w:r>
      <w:r w:rsidRPr="00032216">
        <w:rPr>
          <w:rFonts w:ascii="Times New Roman" w:hAnsi="Times New Roman" w:cs="Times New Roman"/>
          <w:sz w:val="28"/>
          <w:szCs w:val="28"/>
        </w:rPr>
        <w:t>Ф</w:t>
      </w:r>
      <w:r w:rsidR="00BD1656" w:rsidRPr="00032216">
        <w:rPr>
          <w:rFonts w:ascii="Times New Roman" w:hAnsi="Times New Roman" w:cs="Times New Roman"/>
          <w:sz w:val="28"/>
          <w:szCs w:val="28"/>
        </w:rPr>
        <w:t>И</w:t>
      </w:r>
      <w:r w:rsidRPr="00032216">
        <w:rPr>
          <w:rFonts w:ascii="Times New Roman" w:hAnsi="Times New Roman" w:cs="Times New Roman"/>
          <w:sz w:val="28"/>
          <w:szCs w:val="28"/>
        </w:rPr>
        <w:t>.</w:t>
      </w:r>
    </w:p>
    <w:p w14:paraId="2CACA512" w14:textId="77777777" w:rsidR="00B92E66" w:rsidRPr="00032216" w:rsidRDefault="00B92E66" w:rsidP="00B92E66">
      <w:pPr>
        <w:spacing w:after="0" w:line="240" w:lineRule="auto"/>
        <w:ind w:firstLine="709"/>
        <w:jc w:val="both"/>
        <w:rPr>
          <w:rFonts w:ascii="Times New Roman" w:hAnsi="Times New Roman" w:cs="Times New Roman"/>
          <w:sz w:val="28"/>
          <w:szCs w:val="28"/>
        </w:rPr>
      </w:pPr>
      <w:r w:rsidRPr="00032216">
        <w:rPr>
          <w:rFonts w:ascii="Times New Roman" w:hAnsi="Times New Roman" w:cs="Times New Roman"/>
          <w:sz w:val="28"/>
          <w:szCs w:val="28"/>
        </w:rPr>
        <w:t>Порядок расчета финансового результата по операциям с ценными бумагами. Налогообложение материальной выгоды при маржинальной торговле ниже ставки рефинансирования Банка России. Налогообложение материальной выгоды от приобретения ценных бумаг по цене ниже рыночной. Особенности налогообложения доходов в виде дивидендов и процентов (дисконта). Налогообложение операций реализации ценных бумаг, полученных в порядке наследования или дарения. Порядок переноса убытков от операций с ценными бумагами в пределах налогового периода и на будущие налоговые периоды.</w:t>
      </w:r>
    </w:p>
    <w:p w14:paraId="7645731C" w14:textId="77777777" w:rsidR="00B92E66" w:rsidRPr="00032216" w:rsidRDefault="00B92E66" w:rsidP="00B92E66">
      <w:pPr>
        <w:spacing w:after="0" w:line="240" w:lineRule="auto"/>
        <w:ind w:firstLine="709"/>
        <w:jc w:val="both"/>
        <w:rPr>
          <w:rFonts w:ascii="Times New Roman" w:hAnsi="Times New Roman" w:cs="Times New Roman"/>
          <w:sz w:val="28"/>
          <w:szCs w:val="28"/>
        </w:rPr>
      </w:pPr>
      <w:r w:rsidRPr="00032216">
        <w:rPr>
          <w:rFonts w:ascii="Times New Roman" w:hAnsi="Times New Roman" w:cs="Times New Roman"/>
          <w:sz w:val="28"/>
          <w:szCs w:val="28"/>
        </w:rPr>
        <w:t>Лица, исполняющие обязанности н</w:t>
      </w:r>
      <w:r w:rsidR="00BD1656" w:rsidRPr="00032216">
        <w:rPr>
          <w:rFonts w:ascii="Times New Roman" w:hAnsi="Times New Roman" w:cs="Times New Roman"/>
          <w:sz w:val="28"/>
          <w:szCs w:val="28"/>
        </w:rPr>
        <w:t>алогового агента при выплате фи</w:t>
      </w:r>
      <w:r w:rsidRPr="00032216">
        <w:rPr>
          <w:rFonts w:ascii="Times New Roman" w:hAnsi="Times New Roman" w:cs="Times New Roman"/>
          <w:sz w:val="28"/>
          <w:szCs w:val="28"/>
        </w:rPr>
        <w:t>зическому лицу доходов от операций на рынке ценных бумаг. Обязанности налогового агента, особенности расчета и удержания налога.</w:t>
      </w:r>
    </w:p>
    <w:p w14:paraId="615DF5A0" w14:textId="77777777" w:rsidR="00B92E66" w:rsidRPr="00032216" w:rsidRDefault="00B92E66" w:rsidP="00B92E66">
      <w:pPr>
        <w:spacing w:after="0" w:line="240" w:lineRule="auto"/>
        <w:ind w:firstLine="709"/>
        <w:jc w:val="both"/>
        <w:rPr>
          <w:rFonts w:ascii="Times New Roman" w:hAnsi="Times New Roman" w:cs="Times New Roman"/>
          <w:sz w:val="28"/>
          <w:szCs w:val="28"/>
          <w:highlight w:val="cyan"/>
        </w:rPr>
      </w:pPr>
      <w:r w:rsidRPr="00032216">
        <w:rPr>
          <w:rFonts w:ascii="Times New Roman" w:hAnsi="Times New Roman" w:cs="Times New Roman"/>
          <w:sz w:val="28"/>
          <w:szCs w:val="28"/>
        </w:rPr>
        <w:t>Налоговые последствия трансграничных операций физических лиц. Налоговые последствия перемещения капитала с использованием лиц, не обладающих самостоятельной налоговой правосубъектностью (</w:t>
      </w:r>
      <w:r w:rsidRPr="00032216">
        <w:rPr>
          <w:rFonts w:ascii="Times New Roman" w:hAnsi="Times New Roman" w:cs="Times New Roman"/>
          <w:sz w:val="28"/>
          <w:szCs w:val="28"/>
          <w:lang w:val="en-US"/>
        </w:rPr>
        <w:t>fiscally</w:t>
      </w:r>
      <w:r w:rsidRPr="00032216">
        <w:rPr>
          <w:rFonts w:ascii="Times New Roman" w:hAnsi="Times New Roman" w:cs="Times New Roman"/>
          <w:sz w:val="28"/>
          <w:szCs w:val="28"/>
        </w:rPr>
        <w:t xml:space="preserve"> </w:t>
      </w:r>
      <w:r w:rsidRPr="00032216">
        <w:rPr>
          <w:rFonts w:ascii="Times New Roman" w:hAnsi="Times New Roman" w:cs="Times New Roman"/>
          <w:sz w:val="28"/>
          <w:szCs w:val="28"/>
          <w:lang w:val="en-US"/>
        </w:rPr>
        <w:t>transparent</w:t>
      </w:r>
      <w:r w:rsidRPr="00032216">
        <w:rPr>
          <w:rFonts w:ascii="Times New Roman" w:hAnsi="Times New Roman" w:cs="Times New Roman"/>
          <w:sz w:val="28"/>
          <w:szCs w:val="28"/>
        </w:rPr>
        <w:t xml:space="preserve"> </w:t>
      </w:r>
      <w:r w:rsidRPr="00032216">
        <w:rPr>
          <w:rFonts w:ascii="Times New Roman" w:hAnsi="Times New Roman" w:cs="Times New Roman"/>
          <w:sz w:val="28"/>
          <w:szCs w:val="28"/>
          <w:lang w:val="en-US"/>
        </w:rPr>
        <w:t>entities</w:t>
      </w:r>
      <w:r w:rsidRPr="00032216">
        <w:rPr>
          <w:rFonts w:ascii="Times New Roman" w:hAnsi="Times New Roman" w:cs="Times New Roman"/>
          <w:sz w:val="28"/>
          <w:szCs w:val="28"/>
        </w:rPr>
        <w:t>): партнерства и трасты.</w:t>
      </w:r>
    </w:p>
    <w:p w14:paraId="6CA4F016" w14:textId="77777777" w:rsidR="00B92E66" w:rsidRPr="00032216" w:rsidRDefault="00B92E66" w:rsidP="0018112F">
      <w:pPr>
        <w:spacing w:after="0" w:line="240" w:lineRule="auto"/>
        <w:ind w:firstLine="709"/>
        <w:jc w:val="both"/>
        <w:rPr>
          <w:rFonts w:ascii="Times New Roman" w:hAnsi="Times New Roman" w:cs="Times New Roman"/>
          <w:sz w:val="28"/>
          <w:szCs w:val="28"/>
          <w:highlight w:val="cyan"/>
        </w:rPr>
      </w:pPr>
    </w:p>
    <w:p w14:paraId="0E9B6A97" w14:textId="77777777" w:rsidR="00B92E66" w:rsidRPr="00032216" w:rsidRDefault="00B92E66" w:rsidP="0018112F">
      <w:pPr>
        <w:spacing w:after="0" w:line="240" w:lineRule="auto"/>
        <w:ind w:firstLine="709"/>
        <w:jc w:val="both"/>
        <w:rPr>
          <w:rFonts w:ascii="Times New Roman" w:hAnsi="Times New Roman" w:cs="Times New Roman"/>
          <w:sz w:val="28"/>
          <w:szCs w:val="28"/>
          <w:highlight w:val="cyan"/>
        </w:rPr>
      </w:pPr>
    </w:p>
    <w:p w14:paraId="7B54DA39" w14:textId="42C3EB9F" w:rsidR="007346D8" w:rsidRPr="00032216" w:rsidRDefault="001428A0" w:rsidP="006A488A">
      <w:pPr>
        <w:spacing w:after="0" w:line="240" w:lineRule="auto"/>
        <w:ind w:firstLine="567"/>
        <w:outlineLvl w:val="1"/>
        <w:rPr>
          <w:rFonts w:ascii="Times New Roman" w:hAnsi="Times New Roman" w:cs="Times New Roman"/>
          <w:b/>
          <w:sz w:val="28"/>
          <w:szCs w:val="28"/>
        </w:rPr>
      </w:pPr>
      <w:bookmarkStart w:id="9" w:name="_Toc29897611"/>
      <w:r w:rsidRPr="00032216">
        <w:rPr>
          <w:rFonts w:ascii="Times New Roman" w:hAnsi="Times New Roman" w:cs="Times New Roman"/>
          <w:b/>
          <w:sz w:val="28"/>
          <w:szCs w:val="28"/>
        </w:rPr>
        <w:t>5.2. Учебно-темат</w:t>
      </w:r>
      <w:r w:rsidR="006A29CB" w:rsidRPr="00032216">
        <w:rPr>
          <w:rFonts w:ascii="Times New Roman" w:hAnsi="Times New Roman" w:cs="Times New Roman"/>
          <w:b/>
          <w:sz w:val="28"/>
          <w:szCs w:val="28"/>
        </w:rPr>
        <w:t>ический план</w:t>
      </w:r>
      <w:r w:rsidR="007346D8" w:rsidRPr="00032216">
        <w:rPr>
          <w:rFonts w:ascii="Times New Roman" w:hAnsi="Times New Roman" w:cs="Times New Roman"/>
          <w:b/>
          <w:sz w:val="28"/>
          <w:szCs w:val="28"/>
        </w:rPr>
        <w:t xml:space="preserve"> </w:t>
      </w:r>
      <w:bookmarkEnd w:id="9"/>
    </w:p>
    <w:p w14:paraId="0144C5D4" w14:textId="77777777" w:rsidR="006A29CB" w:rsidRPr="00032216" w:rsidRDefault="006A29CB" w:rsidP="006A488A">
      <w:pPr>
        <w:spacing w:after="0" w:line="240" w:lineRule="auto"/>
        <w:ind w:firstLine="567"/>
        <w:outlineLvl w:val="1"/>
        <w:rPr>
          <w:rFonts w:ascii="Times New Roman" w:hAnsi="Times New Roman" w:cs="Times New Roman"/>
          <w:b/>
          <w:sz w:val="28"/>
          <w:szCs w:val="28"/>
        </w:rPr>
      </w:pPr>
    </w:p>
    <w:p w14:paraId="55DCDD8C" w14:textId="77777777" w:rsidR="00324367" w:rsidRPr="00032216" w:rsidRDefault="00324367" w:rsidP="00324367">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
        <w:gridCol w:w="2362"/>
        <w:gridCol w:w="704"/>
        <w:gridCol w:w="567"/>
        <w:gridCol w:w="569"/>
        <w:gridCol w:w="852"/>
        <w:gridCol w:w="854"/>
        <w:gridCol w:w="850"/>
        <w:gridCol w:w="2376"/>
      </w:tblGrid>
      <w:tr w:rsidR="00324367" w:rsidRPr="00032216" w14:paraId="4C17536F" w14:textId="77777777" w:rsidTr="009F489E">
        <w:tc>
          <w:tcPr>
            <w:tcW w:w="229" w:type="pct"/>
            <w:vMerge w:val="restart"/>
            <w:shd w:val="clear" w:color="auto" w:fill="auto"/>
          </w:tcPr>
          <w:p w14:paraId="152C1B87" w14:textId="77777777" w:rsidR="00324367" w:rsidRPr="00032216" w:rsidRDefault="00324367" w:rsidP="0032436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w:t>
            </w:r>
          </w:p>
          <w:p w14:paraId="5828D173" w14:textId="77777777" w:rsidR="00324367" w:rsidRPr="00032216" w:rsidRDefault="00324367" w:rsidP="0032436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п/п</w:t>
            </w:r>
          </w:p>
        </w:tc>
        <w:tc>
          <w:tcPr>
            <w:tcW w:w="1234" w:type="pct"/>
            <w:vMerge w:val="restart"/>
            <w:shd w:val="clear" w:color="auto" w:fill="auto"/>
          </w:tcPr>
          <w:p w14:paraId="30F80697" w14:textId="77777777" w:rsidR="00324367" w:rsidRPr="00032216" w:rsidRDefault="00324367" w:rsidP="0032436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032216">
              <w:rPr>
                <w:rFonts w:ascii="Times New Roman" w:eastAsia="Times New Roman" w:hAnsi="Times New Roman" w:cs="Times New Roman"/>
                <w:b/>
                <w:sz w:val="24"/>
                <w:szCs w:val="24"/>
              </w:rPr>
              <w:t xml:space="preserve">Наименование </w:t>
            </w:r>
            <w:r w:rsidR="009F489E" w:rsidRPr="00032216">
              <w:rPr>
                <w:rFonts w:ascii="Times New Roman" w:eastAsia="Times New Roman" w:hAnsi="Times New Roman" w:cs="Times New Roman"/>
                <w:b/>
                <w:sz w:val="24"/>
                <w:szCs w:val="24"/>
              </w:rPr>
              <w:t>тем (</w:t>
            </w:r>
            <w:r w:rsidRPr="00032216">
              <w:rPr>
                <w:rFonts w:ascii="Times New Roman" w:eastAsia="Times New Roman" w:hAnsi="Times New Roman" w:cs="Times New Roman"/>
                <w:b/>
                <w:sz w:val="24"/>
                <w:szCs w:val="24"/>
              </w:rPr>
              <w:t>разделов) дисциплины</w:t>
            </w:r>
          </w:p>
        </w:tc>
        <w:tc>
          <w:tcPr>
            <w:tcW w:w="2295" w:type="pct"/>
            <w:gridSpan w:val="6"/>
          </w:tcPr>
          <w:p w14:paraId="36219238" w14:textId="77777777" w:rsidR="00324367" w:rsidRPr="00032216" w:rsidRDefault="00324367" w:rsidP="00324367">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032216">
              <w:rPr>
                <w:rFonts w:ascii="Times New Roman" w:eastAsia="Times New Roman" w:hAnsi="Times New Roman" w:cs="Times New Roman"/>
                <w:b/>
                <w:sz w:val="24"/>
                <w:szCs w:val="24"/>
              </w:rPr>
              <w:t>Трудоемкость в часах</w:t>
            </w:r>
          </w:p>
        </w:tc>
        <w:tc>
          <w:tcPr>
            <w:tcW w:w="1241" w:type="pct"/>
            <w:vMerge w:val="restart"/>
            <w:shd w:val="clear" w:color="auto" w:fill="auto"/>
          </w:tcPr>
          <w:p w14:paraId="40F32D22" w14:textId="77777777" w:rsidR="00324367" w:rsidRPr="00032216" w:rsidRDefault="00324367" w:rsidP="00324367">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rPr>
            </w:pPr>
            <w:r w:rsidRPr="00032216">
              <w:rPr>
                <w:rFonts w:ascii="Times New Roman" w:eastAsia="Times New Roman" w:hAnsi="Times New Roman" w:cs="Times New Roman"/>
                <w:b/>
                <w:sz w:val="24"/>
                <w:szCs w:val="24"/>
              </w:rPr>
              <w:t>Формы текущего контроля успеваемости</w:t>
            </w:r>
          </w:p>
        </w:tc>
      </w:tr>
      <w:tr w:rsidR="002E7BFD" w:rsidRPr="00032216" w14:paraId="7A49C4F7" w14:textId="77777777" w:rsidTr="009F489E">
        <w:tc>
          <w:tcPr>
            <w:tcW w:w="229" w:type="pct"/>
            <w:vMerge/>
            <w:shd w:val="clear" w:color="auto" w:fill="auto"/>
          </w:tcPr>
          <w:p w14:paraId="35E89A3F" w14:textId="77777777" w:rsidR="00324367" w:rsidRPr="00032216" w:rsidRDefault="00324367" w:rsidP="0032436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234" w:type="pct"/>
            <w:vMerge/>
            <w:shd w:val="clear" w:color="auto" w:fill="auto"/>
          </w:tcPr>
          <w:p w14:paraId="37724352" w14:textId="77777777" w:rsidR="00324367" w:rsidRPr="00032216" w:rsidRDefault="00324367" w:rsidP="0032436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368" w:type="pct"/>
            <w:vMerge w:val="restart"/>
            <w:shd w:val="clear" w:color="auto" w:fill="auto"/>
            <w:textDirection w:val="btLr"/>
          </w:tcPr>
          <w:p w14:paraId="358D71DD" w14:textId="77777777" w:rsidR="00324367" w:rsidRPr="00032216" w:rsidRDefault="00324367" w:rsidP="00BD1656">
            <w:pPr>
              <w:widowControl w:val="0"/>
              <w:tabs>
                <w:tab w:val="right" w:pos="851"/>
              </w:tabs>
              <w:autoSpaceDE w:val="0"/>
              <w:autoSpaceDN w:val="0"/>
              <w:adjustRightInd w:val="0"/>
              <w:spacing w:after="0" w:line="240" w:lineRule="auto"/>
              <w:ind w:left="113" w:right="113"/>
              <w:rPr>
                <w:rFonts w:ascii="Times New Roman" w:eastAsia="Times New Roman" w:hAnsi="Times New Roman" w:cs="Times New Roman"/>
                <w:b/>
                <w:sz w:val="24"/>
                <w:szCs w:val="24"/>
              </w:rPr>
            </w:pPr>
            <w:r w:rsidRPr="00032216">
              <w:rPr>
                <w:rFonts w:ascii="Times New Roman" w:eastAsia="Times New Roman" w:hAnsi="Times New Roman" w:cs="Times New Roman"/>
                <w:b/>
                <w:sz w:val="24"/>
                <w:szCs w:val="24"/>
              </w:rPr>
              <w:t>Всего</w:t>
            </w:r>
          </w:p>
        </w:tc>
        <w:tc>
          <w:tcPr>
            <w:tcW w:w="1484" w:type="pct"/>
            <w:gridSpan w:val="4"/>
            <w:shd w:val="clear" w:color="auto" w:fill="auto"/>
          </w:tcPr>
          <w:p w14:paraId="0E55F34B" w14:textId="77777777" w:rsidR="00324367" w:rsidRPr="00032216" w:rsidRDefault="00324367" w:rsidP="00324367">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rPr>
            </w:pPr>
            <w:r w:rsidRPr="00032216">
              <w:rPr>
                <w:rFonts w:ascii="Times New Roman" w:eastAsia="Times New Roman" w:hAnsi="Times New Roman" w:cs="Times New Roman"/>
                <w:b/>
                <w:sz w:val="24"/>
                <w:szCs w:val="24"/>
              </w:rPr>
              <w:t>Аудиторная работа</w:t>
            </w:r>
          </w:p>
        </w:tc>
        <w:tc>
          <w:tcPr>
            <w:tcW w:w="444" w:type="pct"/>
            <w:vMerge w:val="restart"/>
            <w:shd w:val="clear" w:color="auto" w:fill="auto"/>
            <w:textDirection w:val="btLr"/>
          </w:tcPr>
          <w:p w14:paraId="12634D14" w14:textId="77777777" w:rsidR="00324367" w:rsidRPr="00032216" w:rsidRDefault="00324367" w:rsidP="002E7BFD">
            <w:pPr>
              <w:widowControl w:val="0"/>
              <w:tabs>
                <w:tab w:val="right" w:pos="851"/>
              </w:tabs>
              <w:autoSpaceDE w:val="0"/>
              <w:autoSpaceDN w:val="0"/>
              <w:adjustRightInd w:val="0"/>
              <w:spacing w:after="0" w:line="240" w:lineRule="auto"/>
              <w:ind w:left="113" w:right="113"/>
              <w:rPr>
                <w:rFonts w:ascii="Times New Roman" w:eastAsia="Times New Roman" w:hAnsi="Times New Roman" w:cs="Times New Roman"/>
                <w:sz w:val="24"/>
                <w:szCs w:val="24"/>
              </w:rPr>
            </w:pPr>
            <w:r w:rsidRPr="00032216">
              <w:rPr>
                <w:rFonts w:ascii="Times New Roman" w:eastAsia="Times New Roman" w:hAnsi="Times New Roman" w:cs="Times New Roman"/>
                <w:b/>
                <w:sz w:val="24"/>
                <w:szCs w:val="24"/>
              </w:rPr>
              <w:t>Самостоятельная работа</w:t>
            </w:r>
          </w:p>
        </w:tc>
        <w:tc>
          <w:tcPr>
            <w:tcW w:w="1241" w:type="pct"/>
            <w:vMerge/>
            <w:shd w:val="clear" w:color="auto" w:fill="auto"/>
          </w:tcPr>
          <w:p w14:paraId="0690C106" w14:textId="77777777" w:rsidR="00324367" w:rsidRPr="00032216" w:rsidRDefault="00324367" w:rsidP="0032436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BD1656" w:rsidRPr="00032216" w14:paraId="3255490B" w14:textId="77777777" w:rsidTr="009F489E">
        <w:trPr>
          <w:cantSplit/>
          <w:trHeight w:val="2280"/>
        </w:trPr>
        <w:tc>
          <w:tcPr>
            <w:tcW w:w="229" w:type="pct"/>
            <w:vMerge/>
            <w:shd w:val="clear" w:color="auto" w:fill="auto"/>
          </w:tcPr>
          <w:p w14:paraId="7B162400" w14:textId="77777777" w:rsidR="00324367" w:rsidRPr="00032216" w:rsidRDefault="00324367" w:rsidP="0032436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234" w:type="pct"/>
            <w:vMerge/>
            <w:shd w:val="clear" w:color="auto" w:fill="auto"/>
          </w:tcPr>
          <w:p w14:paraId="1B6FFFF9" w14:textId="77777777" w:rsidR="00324367" w:rsidRPr="00032216" w:rsidRDefault="00324367" w:rsidP="0032436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368" w:type="pct"/>
            <w:vMerge/>
            <w:shd w:val="clear" w:color="auto" w:fill="auto"/>
          </w:tcPr>
          <w:p w14:paraId="32BBC38E" w14:textId="77777777" w:rsidR="00324367" w:rsidRPr="00032216" w:rsidRDefault="00324367" w:rsidP="0032436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296" w:type="pct"/>
            <w:shd w:val="clear" w:color="auto" w:fill="auto"/>
            <w:textDirection w:val="btLr"/>
          </w:tcPr>
          <w:p w14:paraId="6849FF17" w14:textId="77777777" w:rsidR="00324367" w:rsidRPr="00032216" w:rsidRDefault="00324367" w:rsidP="00BD1656">
            <w:pPr>
              <w:widowControl w:val="0"/>
              <w:tabs>
                <w:tab w:val="right" w:pos="851"/>
              </w:tabs>
              <w:autoSpaceDE w:val="0"/>
              <w:autoSpaceDN w:val="0"/>
              <w:adjustRightInd w:val="0"/>
              <w:spacing w:after="0" w:line="240" w:lineRule="auto"/>
              <w:ind w:left="113" w:right="113"/>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Общая, в т.ч.:</w:t>
            </w:r>
          </w:p>
        </w:tc>
        <w:tc>
          <w:tcPr>
            <w:tcW w:w="297" w:type="pct"/>
            <w:shd w:val="clear" w:color="auto" w:fill="auto"/>
            <w:textDirection w:val="btLr"/>
          </w:tcPr>
          <w:p w14:paraId="79CC13C2" w14:textId="77777777" w:rsidR="00324367" w:rsidRPr="00032216" w:rsidRDefault="00324367" w:rsidP="00BD1656">
            <w:pPr>
              <w:widowControl w:val="0"/>
              <w:tabs>
                <w:tab w:val="right" w:pos="851"/>
              </w:tabs>
              <w:autoSpaceDE w:val="0"/>
              <w:autoSpaceDN w:val="0"/>
              <w:adjustRightInd w:val="0"/>
              <w:spacing w:after="0" w:line="240" w:lineRule="auto"/>
              <w:ind w:left="113" w:right="113"/>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Лекции</w:t>
            </w:r>
          </w:p>
        </w:tc>
        <w:tc>
          <w:tcPr>
            <w:tcW w:w="445" w:type="pct"/>
            <w:shd w:val="clear" w:color="auto" w:fill="auto"/>
            <w:textDirection w:val="btLr"/>
          </w:tcPr>
          <w:p w14:paraId="251EE3BA" w14:textId="77A71BCB" w:rsidR="00324367" w:rsidRPr="00032216" w:rsidRDefault="00324367" w:rsidP="00BD1656">
            <w:pPr>
              <w:widowControl w:val="0"/>
              <w:tabs>
                <w:tab w:val="right" w:pos="851"/>
              </w:tabs>
              <w:autoSpaceDE w:val="0"/>
              <w:autoSpaceDN w:val="0"/>
              <w:adjustRightInd w:val="0"/>
              <w:spacing w:after="0" w:line="240" w:lineRule="auto"/>
              <w:ind w:left="113" w:right="113"/>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Семинары, практические</w:t>
            </w:r>
            <w:r w:rsidR="002A7126">
              <w:rPr>
                <w:rFonts w:ascii="Times New Roman" w:eastAsia="Times New Roman" w:hAnsi="Times New Roman" w:cs="Times New Roman"/>
                <w:sz w:val="24"/>
                <w:szCs w:val="24"/>
              </w:rPr>
              <w:t xml:space="preserve"> </w:t>
            </w:r>
            <w:r w:rsidRPr="00032216">
              <w:rPr>
                <w:rFonts w:ascii="Times New Roman" w:eastAsia="Times New Roman" w:hAnsi="Times New Roman" w:cs="Times New Roman"/>
                <w:sz w:val="24"/>
                <w:szCs w:val="24"/>
              </w:rPr>
              <w:t>занятия</w:t>
            </w:r>
          </w:p>
        </w:tc>
        <w:tc>
          <w:tcPr>
            <w:tcW w:w="445" w:type="pct"/>
            <w:textDirection w:val="btLr"/>
          </w:tcPr>
          <w:p w14:paraId="2D131FED" w14:textId="77777777" w:rsidR="00324367" w:rsidRPr="00032216" w:rsidRDefault="00324367" w:rsidP="00BD1656">
            <w:pPr>
              <w:widowControl w:val="0"/>
              <w:tabs>
                <w:tab w:val="right" w:pos="851"/>
              </w:tabs>
              <w:autoSpaceDE w:val="0"/>
              <w:autoSpaceDN w:val="0"/>
              <w:adjustRightInd w:val="0"/>
              <w:spacing w:after="0" w:line="240" w:lineRule="auto"/>
              <w:ind w:left="113" w:right="113"/>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 xml:space="preserve">Занятия в </w:t>
            </w:r>
            <w:r w:rsidR="009F489E" w:rsidRPr="00032216">
              <w:rPr>
                <w:rFonts w:ascii="Times New Roman" w:eastAsia="Times New Roman" w:hAnsi="Times New Roman" w:cs="Times New Roman"/>
                <w:sz w:val="24"/>
                <w:szCs w:val="24"/>
              </w:rPr>
              <w:t>интерактивных формах</w:t>
            </w:r>
          </w:p>
        </w:tc>
        <w:tc>
          <w:tcPr>
            <w:tcW w:w="444" w:type="pct"/>
            <w:vMerge/>
            <w:shd w:val="clear" w:color="auto" w:fill="auto"/>
          </w:tcPr>
          <w:p w14:paraId="51BC9A44" w14:textId="77777777" w:rsidR="00324367" w:rsidRPr="00032216" w:rsidRDefault="00324367" w:rsidP="0032436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241" w:type="pct"/>
            <w:vMerge/>
            <w:shd w:val="clear" w:color="auto" w:fill="auto"/>
          </w:tcPr>
          <w:p w14:paraId="4B77145E" w14:textId="77777777" w:rsidR="00324367" w:rsidRPr="00032216" w:rsidRDefault="00324367" w:rsidP="0032436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9F489E" w:rsidRPr="00032216" w14:paraId="29244EB4" w14:textId="77777777" w:rsidTr="009F489E">
        <w:tc>
          <w:tcPr>
            <w:tcW w:w="229" w:type="pct"/>
            <w:shd w:val="clear" w:color="auto" w:fill="auto"/>
          </w:tcPr>
          <w:p w14:paraId="0CDFFE3F" w14:textId="77777777" w:rsidR="009F489E" w:rsidRPr="00032216" w:rsidRDefault="009F489E" w:rsidP="009F489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1.</w:t>
            </w:r>
          </w:p>
        </w:tc>
        <w:tc>
          <w:tcPr>
            <w:tcW w:w="1234" w:type="pct"/>
            <w:shd w:val="clear" w:color="auto" w:fill="auto"/>
            <w:vAlign w:val="center"/>
          </w:tcPr>
          <w:p w14:paraId="082962CC" w14:textId="77777777" w:rsidR="009F489E" w:rsidRPr="00032216" w:rsidRDefault="009F489E" w:rsidP="009F489E">
            <w:pPr>
              <w:spacing w:after="0" w:line="240" w:lineRule="auto"/>
              <w:rPr>
                <w:rFonts w:ascii="Times New Roman" w:hAnsi="Times New Roman" w:cs="Times New Roman"/>
                <w:sz w:val="24"/>
                <w:szCs w:val="24"/>
              </w:rPr>
            </w:pPr>
            <w:r w:rsidRPr="00032216">
              <w:rPr>
                <w:rFonts w:ascii="Times New Roman" w:hAnsi="Times New Roman" w:cs="Times New Roman"/>
                <w:sz w:val="24"/>
                <w:szCs w:val="24"/>
              </w:rPr>
              <w:t>Тема 1. Теоретические основы налогообложения операций на фондовом рынке</w:t>
            </w:r>
          </w:p>
        </w:tc>
        <w:tc>
          <w:tcPr>
            <w:tcW w:w="368" w:type="pct"/>
            <w:shd w:val="clear" w:color="auto" w:fill="auto"/>
          </w:tcPr>
          <w:p w14:paraId="36BFF085" w14:textId="77777777" w:rsidR="009F489E" w:rsidRPr="00032216" w:rsidRDefault="009F489E" w:rsidP="009F489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14</w:t>
            </w:r>
          </w:p>
        </w:tc>
        <w:tc>
          <w:tcPr>
            <w:tcW w:w="296" w:type="pct"/>
            <w:shd w:val="clear" w:color="auto" w:fill="auto"/>
          </w:tcPr>
          <w:p w14:paraId="7C7AF1EF" w14:textId="77777777" w:rsidR="009F489E" w:rsidRPr="00032216" w:rsidRDefault="009F489E" w:rsidP="009F489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4</w:t>
            </w:r>
          </w:p>
        </w:tc>
        <w:tc>
          <w:tcPr>
            <w:tcW w:w="297" w:type="pct"/>
            <w:shd w:val="clear" w:color="auto" w:fill="auto"/>
          </w:tcPr>
          <w:p w14:paraId="13A052F1" w14:textId="77777777" w:rsidR="009F489E" w:rsidRPr="00032216" w:rsidRDefault="009F489E" w:rsidP="009F489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2</w:t>
            </w:r>
          </w:p>
        </w:tc>
        <w:tc>
          <w:tcPr>
            <w:tcW w:w="445" w:type="pct"/>
            <w:shd w:val="clear" w:color="auto" w:fill="auto"/>
          </w:tcPr>
          <w:p w14:paraId="089A976F" w14:textId="77777777" w:rsidR="009F489E" w:rsidRPr="00032216" w:rsidRDefault="009F489E" w:rsidP="009F489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2</w:t>
            </w:r>
          </w:p>
        </w:tc>
        <w:tc>
          <w:tcPr>
            <w:tcW w:w="445" w:type="pct"/>
          </w:tcPr>
          <w:p w14:paraId="2DB0336D" w14:textId="77777777" w:rsidR="009F489E" w:rsidRPr="00032216" w:rsidRDefault="009F489E" w:rsidP="009F489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w:t>
            </w:r>
          </w:p>
        </w:tc>
        <w:tc>
          <w:tcPr>
            <w:tcW w:w="444" w:type="pct"/>
            <w:shd w:val="clear" w:color="auto" w:fill="auto"/>
          </w:tcPr>
          <w:p w14:paraId="5BB1959E" w14:textId="77777777" w:rsidR="009F489E" w:rsidRPr="00032216" w:rsidRDefault="009F489E" w:rsidP="009F489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10</w:t>
            </w:r>
          </w:p>
        </w:tc>
        <w:tc>
          <w:tcPr>
            <w:tcW w:w="1241" w:type="pct"/>
            <w:shd w:val="clear" w:color="auto" w:fill="auto"/>
          </w:tcPr>
          <w:p w14:paraId="46C5B101" w14:textId="77777777" w:rsidR="009F489E" w:rsidRPr="00032216" w:rsidRDefault="009F489E" w:rsidP="009F489E">
            <w:pPr>
              <w:shd w:val="clear" w:color="auto" w:fill="FFFFFF"/>
              <w:spacing w:after="0" w:line="240" w:lineRule="auto"/>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Обсуждение кейсов, практических ситуаций, структурированная дискуссия</w:t>
            </w:r>
          </w:p>
        </w:tc>
      </w:tr>
      <w:tr w:rsidR="009F489E" w:rsidRPr="00032216" w14:paraId="1662C995" w14:textId="77777777" w:rsidTr="009F489E">
        <w:tc>
          <w:tcPr>
            <w:tcW w:w="229" w:type="pct"/>
            <w:shd w:val="clear" w:color="auto" w:fill="auto"/>
          </w:tcPr>
          <w:p w14:paraId="70EC12F9" w14:textId="77777777" w:rsidR="009F489E" w:rsidRPr="00032216" w:rsidRDefault="009F489E" w:rsidP="009F489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2.</w:t>
            </w:r>
          </w:p>
        </w:tc>
        <w:tc>
          <w:tcPr>
            <w:tcW w:w="1234" w:type="pct"/>
            <w:shd w:val="clear" w:color="auto" w:fill="auto"/>
            <w:vAlign w:val="center"/>
          </w:tcPr>
          <w:p w14:paraId="2BA0D484" w14:textId="77777777" w:rsidR="009F489E" w:rsidRPr="00032216" w:rsidRDefault="009F489E" w:rsidP="009F489E">
            <w:pPr>
              <w:spacing w:after="0" w:line="240" w:lineRule="auto"/>
              <w:rPr>
                <w:rFonts w:ascii="Times New Roman" w:hAnsi="Times New Roman" w:cs="Times New Roman"/>
                <w:sz w:val="24"/>
                <w:szCs w:val="24"/>
              </w:rPr>
            </w:pPr>
            <w:r w:rsidRPr="00032216">
              <w:rPr>
                <w:rFonts w:ascii="Times New Roman" w:hAnsi="Times New Roman" w:cs="Times New Roman"/>
                <w:sz w:val="24"/>
                <w:szCs w:val="24"/>
              </w:rPr>
              <w:t xml:space="preserve">Тема 2. </w:t>
            </w:r>
            <w:r w:rsidRPr="00032216">
              <w:rPr>
                <w:rStyle w:val="15"/>
                <w:rFonts w:eastAsiaTheme="minorEastAsia"/>
                <w:color w:val="auto"/>
                <w:sz w:val="24"/>
                <w:szCs w:val="24"/>
              </w:rPr>
              <w:t>Налогообложение пассивных доходов от владения ценными бумагами</w:t>
            </w:r>
          </w:p>
        </w:tc>
        <w:tc>
          <w:tcPr>
            <w:tcW w:w="368" w:type="pct"/>
            <w:shd w:val="clear" w:color="auto" w:fill="auto"/>
          </w:tcPr>
          <w:p w14:paraId="5405A1BF" w14:textId="77777777" w:rsidR="009F489E" w:rsidRPr="00032216" w:rsidRDefault="009F489E" w:rsidP="009F489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22</w:t>
            </w:r>
          </w:p>
        </w:tc>
        <w:tc>
          <w:tcPr>
            <w:tcW w:w="296" w:type="pct"/>
            <w:shd w:val="clear" w:color="auto" w:fill="auto"/>
          </w:tcPr>
          <w:p w14:paraId="771AF566" w14:textId="77777777" w:rsidR="009F489E" w:rsidRPr="00032216" w:rsidRDefault="009F489E" w:rsidP="009F489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6</w:t>
            </w:r>
          </w:p>
        </w:tc>
        <w:tc>
          <w:tcPr>
            <w:tcW w:w="297" w:type="pct"/>
            <w:shd w:val="clear" w:color="auto" w:fill="auto"/>
          </w:tcPr>
          <w:p w14:paraId="6045422A" w14:textId="77777777" w:rsidR="009F489E" w:rsidRPr="00032216" w:rsidRDefault="009F489E" w:rsidP="009F489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2</w:t>
            </w:r>
          </w:p>
        </w:tc>
        <w:tc>
          <w:tcPr>
            <w:tcW w:w="445" w:type="pct"/>
            <w:shd w:val="clear" w:color="auto" w:fill="auto"/>
          </w:tcPr>
          <w:p w14:paraId="5C0825B0" w14:textId="77777777" w:rsidR="009F489E" w:rsidRPr="00032216" w:rsidRDefault="009F489E" w:rsidP="009F489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4</w:t>
            </w:r>
          </w:p>
        </w:tc>
        <w:tc>
          <w:tcPr>
            <w:tcW w:w="445" w:type="pct"/>
          </w:tcPr>
          <w:p w14:paraId="3F9AC860" w14:textId="77777777" w:rsidR="009F489E" w:rsidRPr="00032216" w:rsidRDefault="009F489E" w:rsidP="009F489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2</w:t>
            </w:r>
          </w:p>
        </w:tc>
        <w:tc>
          <w:tcPr>
            <w:tcW w:w="444" w:type="pct"/>
            <w:shd w:val="clear" w:color="auto" w:fill="auto"/>
          </w:tcPr>
          <w:p w14:paraId="3005D2E2" w14:textId="77777777" w:rsidR="009F489E" w:rsidRPr="00032216" w:rsidRDefault="009F489E" w:rsidP="009F489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16</w:t>
            </w:r>
          </w:p>
        </w:tc>
        <w:tc>
          <w:tcPr>
            <w:tcW w:w="1241" w:type="pct"/>
            <w:shd w:val="clear" w:color="auto" w:fill="auto"/>
          </w:tcPr>
          <w:p w14:paraId="6A77F0EE" w14:textId="77777777" w:rsidR="009F489E" w:rsidRPr="00032216" w:rsidRDefault="009F489E" w:rsidP="009F489E">
            <w:pPr>
              <w:shd w:val="clear" w:color="auto" w:fill="FFFFFF"/>
              <w:spacing w:after="0" w:line="240" w:lineRule="auto"/>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Обсуждение кейсов, практических ситуаций, структурированная дискуссия</w:t>
            </w:r>
          </w:p>
        </w:tc>
      </w:tr>
      <w:tr w:rsidR="009F489E" w:rsidRPr="00032216" w14:paraId="553F635D" w14:textId="77777777" w:rsidTr="009F489E">
        <w:tc>
          <w:tcPr>
            <w:tcW w:w="229" w:type="pct"/>
            <w:shd w:val="clear" w:color="auto" w:fill="auto"/>
          </w:tcPr>
          <w:p w14:paraId="66DC1AEA" w14:textId="77777777" w:rsidR="009F489E" w:rsidRPr="00032216" w:rsidRDefault="009F489E" w:rsidP="009F489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3.</w:t>
            </w:r>
          </w:p>
        </w:tc>
        <w:tc>
          <w:tcPr>
            <w:tcW w:w="1234" w:type="pct"/>
            <w:shd w:val="clear" w:color="auto" w:fill="auto"/>
            <w:vAlign w:val="center"/>
          </w:tcPr>
          <w:p w14:paraId="25016F48" w14:textId="77777777" w:rsidR="009F489E" w:rsidRPr="00032216" w:rsidRDefault="009F489E" w:rsidP="009F489E">
            <w:pPr>
              <w:spacing w:after="0" w:line="240" w:lineRule="auto"/>
              <w:rPr>
                <w:rFonts w:ascii="Times New Roman" w:hAnsi="Times New Roman" w:cs="Times New Roman"/>
                <w:sz w:val="24"/>
                <w:szCs w:val="24"/>
              </w:rPr>
            </w:pPr>
            <w:r w:rsidRPr="00032216">
              <w:rPr>
                <w:rFonts w:ascii="Times New Roman" w:hAnsi="Times New Roman" w:cs="Times New Roman"/>
                <w:sz w:val="24"/>
                <w:szCs w:val="24"/>
              </w:rPr>
              <w:t>Тема 3. Налогообложение активных доходов от реализации ценных бумаг</w:t>
            </w:r>
          </w:p>
        </w:tc>
        <w:tc>
          <w:tcPr>
            <w:tcW w:w="368" w:type="pct"/>
            <w:shd w:val="clear" w:color="auto" w:fill="auto"/>
          </w:tcPr>
          <w:p w14:paraId="4316E2B1" w14:textId="77777777" w:rsidR="009F489E" w:rsidRPr="00032216" w:rsidRDefault="009F489E" w:rsidP="009F489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26</w:t>
            </w:r>
          </w:p>
        </w:tc>
        <w:tc>
          <w:tcPr>
            <w:tcW w:w="296" w:type="pct"/>
            <w:shd w:val="clear" w:color="auto" w:fill="auto"/>
          </w:tcPr>
          <w:p w14:paraId="6003695B" w14:textId="77777777" w:rsidR="009F489E" w:rsidRPr="00032216" w:rsidRDefault="009F489E" w:rsidP="009F489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8</w:t>
            </w:r>
          </w:p>
        </w:tc>
        <w:tc>
          <w:tcPr>
            <w:tcW w:w="297" w:type="pct"/>
            <w:shd w:val="clear" w:color="auto" w:fill="auto"/>
          </w:tcPr>
          <w:p w14:paraId="7DEDA5B7" w14:textId="77777777" w:rsidR="009F489E" w:rsidRPr="00032216" w:rsidRDefault="009F489E" w:rsidP="009F489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2</w:t>
            </w:r>
          </w:p>
        </w:tc>
        <w:tc>
          <w:tcPr>
            <w:tcW w:w="445" w:type="pct"/>
            <w:shd w:val="clear" w:color="auto" w:fill="auto"/>
          </w:tcPr>
          <w:p w14:paraId="20FB5FA2" w14:textId="77777777" w:rsidR="009F489E" w:rsidRPr="00032216" w:rsidRDefault="009F489E" w:rsidP="009F489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6</w:t>
            </w:r>
          </w:p>
        </w:tc>
        <w:tc>
          <w:tcPr>
            <w:tcW w:w="445" w:type="pct"/>
          </w:tcPr>
          <w:p w14:paraId="669090F5" w14:textId="77777777" w:rsidR="009F489E" w:rsidRPr="00032216" w:rsidRDefault="009F489E" w:rsidP="009F489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2</w:t>
            </w:r>
          </w:p>
        </w:tc>
        <w:tc>
          <w:tcPr>
            <w:tcW w:w="444" w:type="pct"/>
            <w:shd w:val="clear" w:color="auto" w:fill="auto"/>
          </w:tcPr>
          <w:p w14:paraId="5315EF4E" w14:textId="77777777" w:rsidR="009F489E" w:rsidRPr="00032216" w:rsidRDefault="009F489E" w:rsidP="009F489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18</w:t>
            </w:r>
          </w:p>
        </w:tc>
        <w:tc>
          <w:tcPr>
            <w:tcW w:w="1241" w:type="pct"/>
            <w:shd w:val="clear" w:color="auto" w:fill="auto"/>
          </w:tcPr>
          <w:p w14:paraId="0B8A572F" w14:textId="77777777" w:rsidR="009F489E" w:rsidRPr="00032216" w:rsidRDefault="009F489E" w:rsidP="009F489E">
            <w:pPr>
              <w:shd w:val="clear" w:color="auto" w:fill="FFFFFF"/>
              <w:spacing w:after="0" w:line="240" w:lineRule="auto"/>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Обсуждение кейсов, практических ситуаций, структурированная дискуссия</w:t>
            </w:r>
          </w:p>
        </w:tc>
      </w:tr>
      <w:tr w:rsidR="009F489E" w:rsidRPr="00032216" w14:paraId="7B9E6878" w14:textId="77777777" w:rsidTr="009F489E">
        <w:tc>
          <w:tcPr>
            <w:tcW w:w="229" w:type="pct"/>
            <w:shd w:val="clear" w:color="auto" w:fill="auto"/>
          </w:tcPr>
          <w:p w14:paraId="7BD3D6F3" w14:textId="77777777" w:rsidR="009F489E" w:rsidRPr="00032216" w:rsidRDefault="009F489E" w:rsidP="009F489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lastRenderedPageBreak/>
              <w:t>4.</w:t>
            </w:r>
          </w:p>
        </w:tc>
        <w:tc>
          <w:tcPr>
            <w:tcW w:w="1234" w:type="pct"/>
            <w:shd w:val="clear" w:color="auto" w:fill="auto"/>
            <w:vAlign w:val="center"/>
          </w:tcPr>
          <w:p w14:paraId="08EA2543" w14:textId="77777777" w:rsidR="009F489E" w:rsidRPr="00032216" w:rsidRDefault="009F489E" w:rsidP="009F489E">
            <w:pPr>
              <w:spacing w:after="0" w:line="240" w:lineRule="auto"/>
              <w:rPr>
                <w:rFonts w:ascii="Times New Roman" w:hAnsi="Times New Roman" w:cs="Times New Roman"/>
                <w:sz w:val="24"/>
                <w:szCs w:val="24"/>
              </w:rPr>
            </w:pPr>
            <w:r w:rsidRPr="00032216">
              <w:rPr>
                <w:rFonts w:ascii="Times New Roman" w:hAnsi="Times New Roman" w:cs="Times New Roman"/>
                <w:sz w:val="24"/>
                <w:szCs w:val="24"/>
              </w:rPr>
              <w:t>Тема 4. Налогообложение срочных сделок</w:t>
            </w:r>
          </w:p>
        </w:tc>
        <w:tc>
          <w:tcPr>
            <w:tcW w:w="368" w:type="pct"/>
            <w:shd w:val="clear" w:color="auto" w:fill="auto"/>
          </w:tcPr>
          <w:p w14:paraId="19A42DEB" w14:textId="77777777" w:rsidR="009F489E" w:rsidRPr="00032216" w:rsidRDefault="009F489E" w:rsidP="009F489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26</w:t>
            </w:r>
          </w:p>
        </w:tc>
        <w:tc>
          <w:tcPr>
            <w:tcW w:w="296" w:type="pct"/>
            <w:shd w:val="clear" w:color="auto" w:fill="auto"/>
          </w:tcPr>
          <w:p w14:paraId="4A825B26" w14:textId="77777777" w:rsidR="009F489E" w:rsidRPr="00032216" w:rsidRDefault="009F489E" w:rsidP="009F489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6</w:t>
            </w:r>
          </w:p>
        </w:tc>
        <w:tc>
          <w:tcPr>
            <w:tcW w:w="297" w:type="pct"/>
            <w:shd w:val="clear" w:color="auto" w:fill="auto"/>
          </w:tcPr>
          <w:p w14:paraId="05EFA54A" w14:textId="77777777" w:rsidR="009F489E" w:rsidRPr="00032216" w:rsidRDefault="009F489E" w:rsidP="009F489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2</w:t>
            </w:r>
          </w:p>
        </w:tc>
        <w:tc>
          <w:tcPr>
            <w:tcW w:w="445" w:type="pct"/>
            <w:shd w:val="clear" w:color="auto" w:fill="auto"/>
          </w:tcPr>
          <w:p w14:paraId="55A4AB3F" w14:textId="77777777" w:rsidR="009F489E" w:rsidRPr="00032216" w:rsidRDefault="009F489E" w:rsidP="009F489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4</w:t>
            </w:r>
          </w:p>
        </w:tc>
        <w:tc>
          <w:tcPr>
            <w:tcW w:w="445" w:type="pct"/>
          </w:tcPr>
          <w:p w14:paraId="294A85E7" w14:textId="77777777" w:rsidR="009F489E" w:rsidRPr="00032216" w:rsidRDefault="009F489E" w:rsidP="009F489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2</w:t>
            </w:r>
          </w:p>
        </w:tc>
        <w:tc>
          <w:tcPr>
            <w:tcW w:w="444" w:type="pct"/>
            <w:shd w:val="clear" w:color="auto" w:fill="auto"/>
          </w:tcPr>
          <w:p w14:paraId="2AFFA59E" w14:textId="77777777" w:rsidR="009F489E" w:rsidRPr="00032216" w:rsidRDefault="009F489E" w:rsidP="009F489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20</w:t>
            </w:r>
          </w:p>
        </w:tc>
        <w:tc>
          <w:tcPr>
            <w:tcW w:w="1241" w:type="pct"/>
            <w:shd w:val="clear" w:color="auto" w:fill="auto"/>
          </w:tcPr>
          <w:p w14:paraId="2C8168CE" w14:textId="77777777" w:rsidR="009F489E" w:rsidRPr="00032216" w:rsidRDefault="009F489E" w:rsidP="009F489E">
            <w:pPr>
              <w:shd w:val="clear" w:color="auto" w:fill="FFFFFF"/>
              <w:spacing w:after="0" w:line="240" w:lineRule="auto"/>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Обсуждение кейсов, практических ситуаций, структурированная дискуссия</w:t>
            </w:r>
          </w:p>
        </w:tc>
      </w:tr>
      <w:tr w:rsidR="009F489E" w:rsidRPr="00032216" w14:paraId="15A2B564" w14:textId="77777777" w:rsidTr="009F489E">
        <w:tc>
          <w:tcPr>
            <w:tcW w:w="229" w:type="pct"/>
            <w:shd w:val="clear" w:color="auto" w:fill="auto"/>
          </w:tcPr>
          <w:p w14:paraId="071AC84C" w14:textId="77777777" w:rsidR="009F489E" w:rsidRPr="00032216" w:rsidRDefault="009F489E" w:rsidP="009F489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5.</w:t>
            </w:r>
          </w:p>
        </w:tc>
        <w:tc>
          <w:tcPr>
            <w:tcW w:w="1234" w:type="pct"/>
            <w:shd w:val="clear" w:color="auto" w:fill="auto"/>
            <w:vAlign w:val="center"/>
          </w:tcPr>
          <w:p w14:paraId="2982B319" w14:textId="77777777" w:rsidR="009F489E" w:rsidRPr="00032216" w:rsidRDefault="009F489E" w:rsidP="009F489E">
            <w:pPr>
              <w:spacing w:after="0" w:line="240" w:lineRule="auto"/>
              <w:rPr>
                <w:rFonts w:ascii="Times New Roman" w:hAnsi="Times New Roman" w:cs="Times New Roman"/>
                <w:sz w:val="24"/>
                <w:szCs w:val="24"/>
              </w:rPr>
            </w:pPr>
            <w:r w:rsidRPr="00032216">
              <w:rPr>
                <w:rFonts w:ascii="Times New Roman" w:hAnsi="Times New Roman" w:cs="Times New Roman"/>
                <w:sz w:val="24"/>
                <w:szCs w:val="24"/>
              </w:rPr>
              <w:t>Тема 5. Налогообложение доходов физических лиц от операций на фондовом и срочном рынках</w:t>
            </w:r>
          </w:p>
        </w:tc>
        <w:tc>
          <w:tcPr>
            <w:tcW w:w="368" w:type="pct"/>
            <w:shd w:val="clear" w:color="auto" w:fill="auto"/>
          </w:tcPr>
          <w:p w14:paraId="161D955C" w14:textId="77777777" w:rsidR="009F489E" w:rsidRPr="00032216" w:rsidRDefault="009F489E" w:rsidP="009F489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20</w:t>
            </w:r>
          </w:p>
        </w:tc>
        <w:tc>
          <w:tcPr>
            <w:tcW w:w="296" w:type="pct"/>
            <w:shd w:val="clear" w:color="auto" w:fill="auto"/>
          </w:tcPr>
          <w:p w14:paraId="07F7A4A5" w14:textId="77777777" w:rsidR="009F489E" w:rsidRPr="00032216" w:rsidRDefault="009F489E" w:rsidP="009F489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6</w:t>
            </w:r>
          </w:p>
        </w:tc>
        <w:tc>
          <w:tcPr>
            <w:tcW w:w="297" w:type="pct"/>
            <w:shd w:val="clear" w:color="auto" w:fill="auto"/>
          </w:tcPr>
          <w:p w14:paraId="42740696" w14:textId="77777777" w:rsidR="009F489E" w:rsidRPr="00032216" w:rsidRDefault="009F489E" w:rsidP="009F489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2</w:t>
            </w:r>
          </w:p>
        </w:tc>
        <w:tc>
          <w:tcPr>
            <w:tcW w:w="445" w:type="pct"/>
            <w:shd w:val="clear" w:color="auto" w:fill="auto"/>
          </w:tcPr>
          <w:p w14:paraId="782D8E9E" w14:textId="77777777" w:rsidR="009F489E" w:rsidRPr="00032216" w:rsidRDefault="009F489E" w:rsidP="009F489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4</w:t>
            </w:r>
          </w:p>
        </w:tc>
        <w:tc>
          <w:tcPr>
            <w:tcW w:w="445" w:type="pct"/>
          </w:tcPr>
          <w:p w14:paraId="06C53358" w14:textId="77777777" w:rsidR="009F489E" w:rsidRPr="00032216" w:rsidRDefault="009F489E" w:rsidP="009F489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2</w:t>
            </w:r>
          </w:p>
        </w:tc>
        <w:tc>
          <w:tcPr>
            <w:tcW w:w="444" w:type="pct"/>
            <w:shd w:val="clear" w:color="auto" w:fill="auto"/>
          </w:tcPr>
          <w:p w14:paraId="564F78D4" w14:textId="77777777" w:rsidR="009F489E" w:rsidRPr="00032216" w:rsidRDefault="009F489E" w:rsidP="009F489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14</w:t>
            </w:r>
          </w:p>
        </w:tc>
        <w:tc>
          <w:tcPr>
            <w:tcW w:w="1241" w:type="pct"/>
            <w:shd w:val="clear" w:color="auto" w:fill="auto"/>
          </w:tcPr>
          <w:p w14:paraId="41DB5041" w14:textId="77777777" w:rsidR="009F489E" w:rsidRPr="00032216" w:rsidRDefault="009F489E" w:rsidP="009F489E">
            <w:pPr>
              <w:shd w:val="clear" w:color="auto" w:fill="FFFFFF"/>
              <w:spacing w:after="0" w:line="240" w:lineRule="auto"/>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Обсуждение кейсов, практических ситуаций, структурированная дискуссия</w:t>
            </w:r>
          </w:p>
        </w:tc>
      </w:tr>
      <w:tr w:rsidR="002E7BFD" w:rsidRPr="00032216" w14:paraId="757BC08E" w14:textId="77777777" w:rsidTr="009F489E">
        <w:tc>
          <w:tcPr>
            <w:tcW w:w="229" w:type="pct"/>
            <w:shd w:val="clear" w:color="auto" w:fill="auto"/>
          </w:tcPr>
          <w:p w14:paraId="1E1586C3" w14:textId="77777777" w:rsidR="00324367" w:rsidRPr="00032216" w:rsidRDefault="00324367" w:rsidP="0032436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234" w:type="pct"/>
            <w:shd w:val="clear" w:color="auto" w:fill="auto"/>
          </w:tcPr>
          <w:p w14:paraId="3ADF9A9E" w14:textId="77777777" w:rsidR="00324367" w:rsidRPr="00032216" w:rsidRDefault="00324367" w:rsidP="0032436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 xml:space="preserve">В целом по дисциплине </w:t>
            </w:r>
          </w:p>
        </w:tc>
        <w:tc>
          <w:tcPr>
            <w:tcW w:w="368" w:type="pct"/>
            <w:shd w:val="clear" w:color="auto" w:fill="auto"/>
          </w:tcPr>
          <w:p w14:paraId="2F3B6695" w14:textId="77777777" w:rsidR="00324367" w:rsidRPr="00032216" w:rsidRDefault="002E7BFD" w:rsidP="002E7BF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fldChar w:fldCharType="begin"/>
            </w:r>
            <w:r w:rsidRPr="00032216">
              <w:rPr>
                <w:rFonts w:ascii="Times New Roman" w:eastAsia="Times New Roman" w:hAnsi="Times New Roman" w:cs="Times New Roman"/>
                <w:sz w:val="24"/>
                <w:szCs w:val="24"/>
              </w:rPr>
              <w:instrText xml:space="preserve"> =SUM(ABOVE) </w:instrText>
            </w:r>
            <w:r w:rsidRPr="00032216">
              <w:rPr>
                <w:rFonts w:ascii="Times New Roman" w:eastAsia="Times New Roman" w:hAnsi="Times New Roman" w:cs="Times New Roman"/>
                <w:sz w:val="24"/>
                <w:szCs w:val="24"/>
              </w:rPr>
              <w:fldChar w:fldCharType="separate"/>
            </w:r>
            <w:r w:rsidRPr="00032216">
              <w:rPr>
                <w:rFonts w:ascii="Times New Roman" w:eastAsia="Times New Roman" w:hAnsi="Times New Roman" w:cs="Times New Roman"/>
                <w:noProof/>
                <w:sz w:val="24"/>
                <w:szCs w:val="24"/>
              </w:rPr>
              <w:t>108</w:t>
            </w:r>
            <w:r w:rsidRPr="00032216">
              <w:rPr>
                <w:rFonts w:ascii="Times New Roman" w:eastAsia="Times New Roman" w:hAnsi="Times New Roman" w:cs="Times New Roman"/>
                <w:sz w:val="24"/>
                <w:szCs w:val="24"/>
              </w:rPr>
              <w:fldChar w:fldCharType="end"/>
            </w:r>
          </w:p>
        </w:tc>
        <w:tc>
          <w:tcPr>
            <w:tcW w:w="296" w:type="pct"/>
            <w:shd w:val="clear" w:color="auto" w:fill="auto"/>
          </w:tcPr>
          <w:p w14:paraId="14DB2B09" w14:textId="77777777" w:rsidR="00324367" w:rsidRPr="00032216" w:rsidRDefault="002E7BFD" w:rsidP="002E7BF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fldChar w:fldCharType="begin"/>
            </w:r>
            <w:r w:rsidRPr="00032216">
              <w:rPr>
                <w:rFonts w:ascii="Times New Roman" w:eastAsia="Times New Roman" w:hAnsi="Times New Roman" w:cs="Times New Roman"/>
                <w:sz w:val="24"/>
                <w:szCs w:val="24"/>
              </w:rPr>
              <w:instrText xml:space="preserve"> =SUM(ABOVE) </w:instrText>
            </w:r>
            <w:r w:rsidRPr="00032216">
              <w:rPr>
                <w:rFonts w:ascii="Times New Roman" w:eastAsia="Times New Roman" w:hAnsi="Times New Roman" w:cs="Times New Roman"/>
                <w:sz w:val="24"/>
                <w:szCs w:val="24"/>
              </w:rPr>
              <w:fldChar w:fldCharType="separate"/>
            </w:r>
            <w:r w:rsidRPr="00032216">
              <w:rPr>
                <w:rFonts w:ascii="Times New Roman" w:eastAsia="Times New Roman" w:hAnsi="Times New Roman" w:cs="Times New Roman"/>
                <w:noProof/>
                <w:sz w:val="24"/>
                <w:szCs w:val="24"/>
              </w:rPr>
              <w:t>30</w:t>
            </w:r>
            <w:r w:rsidRPr="00032216">
              <w:rPr>
                <w:rFonts w:ascii="Times New Roman" w:eastAsia="Times New Roman" w:hAnsi="Times New Roman" w:cs="Times New Roman"/>
                <w:sz w:val="24"/>
                <w:szCs w:val="24"/>
              </w:rPr>
              <w:fldChar w:fldCharType="end"/>
            </w:r>
          </w:p>
        </w:tc>
        <w:tc>
          <w:tcPr>
            <w:tcW w:w="297" w:type="pct"/>
            <w:shd w:val="clear" w:color="auto" w:fill="auto"/>
          </w:tcPr>
          <w:p w14:paraId="370EC7FE" w14:textId="77777777" w:rsidR="00324367" w:rsidRPr="00032216" w:rsidRDefault="00324367" w:rsidP="002E7BF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10</w:t>
            </w:r>
          </w:p>
        </w:tc>
        <w:tc>
          <w:tcPr>
            <w:tcW w:w="445" w:type="pct"/>
            <w:shd w:val="clear" w:color="auto" w:fill="auto"/>
          </w:tcPr>
          <w:p w14:paraId="4D1B3F4D" w14:textId="77777777" w:rsidR="00324367" w:rsidRPr="00032216" w:rsidRDefault="00324367" w:rsidP="002E7BF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20</w:t>
            </w:r>
          </w:p>
        </w:tc>
        <w:tc>
          <w:tcPr>
            <w:tcW w:w="445" w:type="pct"/>
          </w:tcPr>
          <w:p w14:paraId="2958599F" w14:textId="77777777" w:rsidR="00324367" w:rsidRPr="00032216" w:rsidRDefault="002E7BFD" w:rsidP="002E7BF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8</w:t>
            </w:r>
          </w:p>
        </w:tc>
        <w:tc>
          <w:tcPr>
            <w:tcW w:w="444" w:type="pct"/>
            <w:shd w:val="clear" w:color="auto" w:fill="auto"/>
          </w:tcPr>
          <w:p w14:paraId="3D72EAC6" w14:textId="77777777" w:rsidR="00324367" w:rsidRPr="00032216" w:rsidRDefault="002E7BFD" w:rsidP="002E7BF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fldChar w:fldCharType="begin"/>
            </w:r>
            <w:r w:rsidRPr="00032216">
              <w:rPr>
                <w:rFonts w:ascii="Times New Roman" w:eastAsia="Times New Roman" w:hAnsi="Times New Roman" w:cs="Times New Roman"/>
                <w:sz w:val="24"/>
                <w:szCs w:val="24"/>
              </w:rPr>
              <w:instrText xml:space="preserve"> =SUM(ABOVE) </w:instrText>
            </w:r>
            <w:r w:rsidRPr="00032216">
              <w:rPr>
                <w:rFonts w:ascii="Times New Roman" w:eastAsia="Times New Roman" w:hAnsi="Times New Roman" w:cs="Times New Roman"/>
                <w:sz w:val="24"/>
                <w:szCs w:val="24"/>
              </w:rPr>
              <w:fldChar w:fldCharType="separate"/>
            </w:r>
            <w:r w:rsidRPr="00032216">
              <w:rPr>
                <w:rFonts w:ascii="Times New Roman" w:eastAsia="Times New Roman" w:hAnsi="Times New Roman" w:cs="Times New Roman"/>
                <w:noProof/>
                <w:sz w:val="24"/>
                <w:szCs w:val="24"/>
              </w:rPr>
              <w:t>78</w:t>
            </w:r>
            <w:r w:rsidRPr="00032216">
              <w:rPr>
                <w:rFonts w:ascii="Times New Roman" w:eastAsia="Times New Roman" w:hAnsi="Times New Roman" w:cs="Times New Roman"/>
                <w:sz w:val="24"/>
                <w:szCs w:val="24"/>
              </w:rPr>
              <w:fldChar w:fldCharType="end"/>
            </w:r>
          </w:p>
        </w:tc>
        <w:tc>
          <w:tcPr>
            <w:tcW w:w="1241" w:type="pct"/>
            <w:shd w:val="clear" w:color="auto" w:fill="auto"/>
          </w:tcPr>
          <w:p w14:paraId="7CA588BD" w14:textId="77777777" w:rsidR="00324367" w:rsidRPr="00032216" w:rsidRDefault="00324367" w:rsidP="0032436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Контрольная работа</w:t>
            </w:r>
          </w:p>
        </w:tc>
      </w:tr>
      <w:tr w:rsidR="002E7BFD" w:rsidRPr="00032216" w14:paraId="4C71D538" w14:textId="77777777" w:rsidTr="009F489E">
        <w:tc>
          <w:tcPr>
            <w:tcW w:w="229" w:type="pct"/>
            <w:shd w:val="clear" w:color="auto" w:fill="auto"/>
          </w:tcPr>
          <w:p w14:paraId="2796F834" w14:textId="77777777" w:rsidR="00324367" w:rsidRPr="00032216" w:rsidRDefault="00324367" w:rsidP="0032436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234" w:type="pct"/>
            <w:shd w:val="clear" w:color="auto" w:fill="auto"/>
          </w:tcPr>
          <w:p w14:paraId="65BCBD07" w14:textId="77777777" w:rsidR="00324367" w:rsidRPr="00032216" w:rsidRDefault="00324367" w:rsidP="0032436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Итого в %</w:t>
            </w:r>
          </w:p>
        </w:tc>
        <w:tc>
          <w:tcPr>
            <w:tcW w:w="368" w:type="pct"/>
            <w:shd w:val="clear" w:color="auto" w:fill="auto"/>
          </w:tcPr>
          <w:p w14:paraId="14ACA317" w14:textId="6058A0E7" w:rsidR="00324367" w:rsidRPr="00032216" w:rsidRDefault="002A7126" w:rsidP="0032436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24367" w:rsidRPr="00032216">
              <w:rPr>
                <w:rFonts w:ascii="Times New Roman" w:eastAsia="Times New Roman" w:hAnsi="Times New Roman" w:cs="Times New Roman"/>
                <w:sz w:val="24"/>
                <w:szCs w:val="24"/>
              </w:rPr>
              <w:t>-</w:t>
            </w:r>
          </w:p>
        </w:tc>
        <w:tc>
          <w:tcPr>
            <w:tcW w:w="296" w:type="pct"/>
            <w:shd w:val="clear" w:color="auto" w:fill="auto"/>
          </w:tcPr>
          <w:p w14:paraId="3DF97243" w14:textId="77777777" w:rsidR="00324367" w:rsidRPr="00032216" w:rsidRDefault="00324367" w:rsidP="0032436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w:t>
            </w:r>
          </w:p>
        </w:tc>
        <w:tc>
          <w:tcPr>
            <w:tcW w:w="297" w:type="pct"/>
            <w:shd w:val="clear" w:color="auto" w:fill="auto"/>
          </w:tcPr>
          <w:p w14:paraId="25A14411" w14:textId="77777777" w:rsidR="00324367" w:rsidRPr="00032216" w:rsidRDefault="00324367" w:rsidP="0032436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w:t>
            </w:r>
          </w:p>
        </w:tc>
        <w:tc>
          <w:tcPr>
            <w:tcW w:w="445" w:type="pct"/>
            <w:shd w:val="clear" w:color="auto" w:fill="auto"/>
          </w:tcPr>
          <w:p w14:paraId="36BCFDD8" w14:textId="77777777" w:rsidR="00324367" w:rsidRPr="00032216" w:rsidRDefault="00324367" w:rsidP="0032436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w:t>
            </w:r>
          </w:p>
        </w:tc>
        <w:tc>
          <w:tcPr>
            <w:tcW w:w="445" w:type="pct"/>
          </w:tcPr>
          <w:p w14:paraId="0B630DC1" w14:textId="7CED8482" w:rsidR="00324367" w:rsidRPr="00032216" w:rsidRDefault="00F0630B" w:rsidP="002E7BF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2E7BFD" w:rsidRPr="00032216">
              <w:rPr>
                <w:rFonts w:ascii="Times New Roman" w:eastAsia="Times New Roman" w:hAnsi="Times New Roman" w:cs="Times New Roman"/>
                <w:sz w:val="24"/>
                <w:szCs w:val="24"/>
              </w:rPr>
              <w:t xml:space="preserve"> </w:t>
            </w:r>
            <w:r w:rsidR="00324367" w:rsidRPr="00032216">
              <w:rPr>
                <w:rFonts w:ascii="Times New Roman" w:eastAsia="Times New Roman" w:hAnsi="Times New Roman" w:cs="Times New Roman"/>
                <w:sz w:val="24"/>
                <w:szCs w:val="24"/>
              </w:rPr>
              <w:t>%</w:t>
            </w:r>
          </w:p>
        </w:tc>
        <w:tc>
          <w:tcPr>
            <w:tcW w:w="444" w:type="pct"/>
            <w:shd w:val="clear" w:color="auto" w:fill="auto"/>
          </w:tcPr>
          <w:p w14:paraId="7213671F" w14:textId="77777777" w:rsidR="00324367" w:rsidRPr="00032216" w:rsidRDefault="00324367" w:rsidP="0032436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032216">
              <w:rPr>
                <w:rFonts w:ascii="Times New Roman" w:eastAsia="Times New Roman" w:hAnsi="Times New Roman" w:cs="Times New Roman"/>
                <w:sz w:val="24"/>
                <w:szCs w:val="24"/>
              </w:rPr>
              <w:t>-</w:t>
            </w:r>
          </w:p>
        </w:tc>
        <w:tc>
          <w:tcPr>
            <w:tcW w:w="1241" w:type="pct"/>
            <w:shd w:val="clear" w:color="auto" w:fill="auto"/>
          </w:tcPr>
          <w:p w14:paraId="6D681170" w14:textId="77777777" w:rsidR="00324367" w:rsidRPr="00032216" w:rsidRDefault="00324367" w:rsidP="0032436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bl>
    <w:p w14:paraId="460DB5F6" w14:textId="77777777" w:rsidR="00855C3F" w:rsidRPr="00032216" w:rsidRDefault="00855C3F" w:rsidP="006A488A">
      <w:pPr>
        <w:spacing w:after="0" w:line="240" w:lineRule="auto"/>
        <w:ind w:firstLine="567"/>
        <w:outlineLvl w:val="1"/>
        <w:rPr>
          <w:rFonts w:ascii="Times New Roman" w:hAnsi="Times New Roman" w:cs="Times New Roman"/>
          <w:b/>
          <w:sz w:val="28"/>
          <w:szCs w:val="28"/>
        </w:rPr>
      </w:pPr>
    </w:p>
    <w:p w14:paraId="170A786F" w14:textId="77777777" w:rsidR="00FC023B" w:rsidRPr="00032216" w:rsidRDefault="00FC023B" w:rsidP="006A488A">
      <w:pPr>
        <w:spacing w:after="0" w:line="240" w:lineRule="auto"/>
        <w:ind w:firstLine="567"/>
        <w:outlineLvl w:val="1"/>
        <w:rPr>
          <w:rFonts w:ascii="Times New Roman" w:hAnsi="Times New Roman" w:cs="Times New Roman"/>
          <w:b/>
          <w:sz w:val="28"/>
          <w:szCs w:val="28"/>
        </w:rPr>
      </w:pPr>
    </w:p>
    <w:p w14:paraId="07BAFA8B" w14:textId="77777777" w:rsidR="00136E86" w:rsidRPr="00032216" w:rsidRDefault="00136E86" w:rsidP="006A488A">
      <w:pPr>
        <w:spacing w:after="0" w:line="240" w:lineRule="auto"/>
        <w:ind w:firstLine="567"/>
        <w:outlineLvl w:val="1"/>
        <w:rPr>
          <w:rFonts w:ascii="Times New Roman" w:hAnsi="Times New Roman" w:cs="Times New Roman"/>
          <w:b/>
          <w:sz w:val="28"/>
          <w:szCs w:val="28"/>
        </w:rPr>
      </w:pPr>
      <w:bookmarkStart w:id="10" w:name="_Toc29897612"/>
      <w:r w:rsidRPr="00032216">
        <w:rPr>
          <w:rFonts w:ascii="Times New Roman" w:hAnsi="Times New Roman" w:cs="Times New Roman"/>
          <w:b/>
          <w:sz w:val="28"/>
          <w:szCs w:val="28"/>
        </w:rPr>
        <w:t xml:space="preserve">5.3. Содержание </w:t>
      </w:r>
      <w:r w:rsidR="00C87B04" w:rsidRPr="00032216">
        <w:rPr>
          <w:rFonts w:ascii="Times New Roman" w:hAnsi="Times New Roman" w:cs="Times New Roman"/>
          <w:b/>
          <w:sz w:val="28"/>
          <w:szCs w:val="28"/>
        </w:rPr>
        <w:t xml:space="preserve">практических и </w:t>
      </w:r>
      <w:r w:rsidRPr="00032216">
        <w:rPr>
          <w:rFonts w:ascii="Times New Roman" w:hAnsi="Times New Roman" w:cs="Times New Roman"/>
          <w:b/>
          <w:sz w:val="28"/>
          <w:szCs w:val="28"/>
        </w:rPr>
        <w:t>семинарских занятий</w:t>
      </w:r>
      <w:bookmarkEnd w:id="10"/>
    </w:p>
    <w:tbl>
      <w:tblPr>
        <w:tblStyle w:val="a7"/>
        <w:tblW w:w="4944" w:type="pct"/>
        <w:tblLayout w:type="fixed"/>
        <w:tblLook w:val="04A0" w:firstRow="1" w:lastRow="0" w:firstColumn="1" w:lastColumn="0" w:noHBand="0" w:noVBand="1"/>
      </w:tblPr>
      <w:tblGrid>
        <w:gridCol w:w="1383"/>
        <w:gridCol w:w="6239"/>
        <w:gridCol w:w="1842"/>
      </w:tblGrid>
      <w:tr w:rsidR="003B0DD0" w:rsidRPr="00032216" w14:paraId="648CF2CA" w14:textId="77777777" w:rsidTr="009F489E">
        <w:tc>
          <w:tcPr>
            <w:tcW w:w="731" w:type="pct"/>
          </w:tcPr>
          <w:p w14:paraId="2B2A4D29" w14:textId="77777777" w:rsidR="003B0DD0" w:rsidRPr="00032216" w:rsidRDefault="003B0DD0" w:rsidP="003B0DD0">
            <w:pPr>
              <w:rPr>
                <w:rFonts w:ascii="Times New Roman" w:hAnsi="Times New Roman" w:cs="Times New Roman"/>
                <w:sz w:val="24"/>
                <w:szCs w:val="24"/>
              </w:rPr>
            </w:pPr>
            <w:r w:rsidRPr="00032216">
              <w:rPr>
                <w:rFonts w:ascii="Times New Roman" w:hAnsi="Times New Roman" w:cs="Times New Roman"/>
                <w:sz w:val="24"/>
                <w:szCs w:val="24"/>
              </w:rPr>
              <w:t>Наименование темы (раздела) дисциплины</w:t>
            </w:r>
          </w:p>
        </w:tc>
        <w:tc>
          <w:tcPr>
            <w:tcW w:w="3296" w:type="pct"/>
          </w:tcPr>
          <w:p w14:paraId="10DEED3F" w14:textId="77777777" w:rsidR="003B0DD0" w:rsidRPr="00032216" w:rsidRDefault="003B0DD0" w:rsidP="002E7BFD">
            <w:pPr>
              <w:keepNext/>
              <w:widowControl w:val="0"/>
              <w:autoSpaceDE w:val="0"/>
              <w:autoSpaceDN w:val="0"/>
              <w:adjustRightInd w:val="0"/>
              <w:jc w:val="both"/>
              <w:rPr>
                <w:rFonts w:ascii="Times New Roman" w:hAnsi="Times New Roman" w:cs="Times New Roman"/>
                <w:b/>
                <w:sz w:val="24"/>
                <w:szCs w:val="24"/>
              </w:rPr>
            </w:pPr>
            <w:r w:rsidRPr="00032216">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w:t>
            </w:r>
            <w:r w:rsidR="002E7BFD" w:rsidRPr="00032216">
              <w:rPr>
                <w:rFonts w:ascii="Times New Roman" w:hAnsi="Times New Roman" w:cs="Times New Roman"/>
                <w:b/>
                <w:sz w:val="24"/>
                <w:szCs w:val="24"/>
              </w:rPr>
              <w:t>л и порядковый номер источника)</w:t>
            </w:r>
          </w:p>
        </w:tc>
        <w:tc>
          <w:tcPr>
            <w:tcW w:w="973" w:type="pct"/>
          </w:tcPr>
          <w:p w14:paraId="53404B13" w14:textId="77777777" w:rsidR="003B0DD0" w:rsidRPr="00032216" w:rsidRDefault="003B0DD0" w:rsidP="003B0DD0">
            <w:pPr>
              <w:keepNext/>
              <w:widowControl w:val="0"/>
              <w:autoSpaceDE w:val="0"/>
              <w:autoSpaceDN w:val="0"/>
              <w:adjustRightInd w:val="0"/>
              <w:jc w:val="both"/>
              <w:rPr>
                <w:rFonts w:ascii="Times New Roman" w:hAnsi="Times New Roman" w:cs="Times New Roman"/>
                <w:b/>
                <w:sz w:val="24"/>
                <w:szCs w:val="24"/>
              </w:rPr>
            </w:pPr>
            <w:r w:rsidRPr="00032216">
              <w:rPr>
                <w:rFonts w:ascii="Times New Roman" w:hAnsi="Times New Roman" w:cs="Times New Roman"/>
                <w:b/>
                <w:sz w:val="24"/>
                <w:szCs w:val="24"/>
              </w:rPr>
              <w:t>Формы проведения занятий</w:t>
            </w:r>
          </w:p>
        </w:tc>
      </w:tr>
      <w:tr w:rsidR="003B0DD0" w:rsidRPr="00032216" w14:paraId="060E3CB3" w14:textId="77777777" w:rsidTr="009F489E">
        <w:trPr>
          <w:trHeight w:val="2078"/>
        </w:trPr>
        <w:tc>
          <w:tcPr>
            <w:tcW w:w="731" w:type="pct"/>
            <w:vAlign w:val="center"/>
          </w:tcPr>
          <w:p w14:paraId="0E4B15E3" w14:textId="77777777" w:rsidR="003B0DD0" w:rsidRPr="00032216" w:rsidRDefault="003B0DD0" w:rsidP="002E7BFD">
            <w:pPr>
              <w:rPr>
                <w:rFonts w:ascii="Times New Roman" w:hAnsi="Times New Roman" w:cs="Times New Roman"/>
                <w:sz w:val="24"/>
                <w:szCs w:val="24"/>
              </w:rPr>
            </w:pPr>
            <w:r w:rsidRPr="00032216">
              <w:rPr>
                <w:rFonts w:ascii="Times New Roman" w:hAnsi="Times New Roman" w:cs="Times New Roman"/>
                <w:sz w:val="24"/>
                <w:szCs w:val="24"/>
              </w:rPr>
              <w:t xml:space="preserve">Тема 1. </w:t>
            </w:r>
            <w:r w:rsidR="002E7BFD" w:rsidRPr="00032216">
              <w:rPr>
                <w:rFonts w:ascii="Times New Roman" w:hAnsi="Times New Roman" w:cs="Times New Roman"/>
                <w:sz w:val="24"/>
                <w:szCs w:val="24"/>
              </w:rPr>
              <w:t>Теоретические основы налогообложения операций на фондовом рынке</w:t>
            </w:r>
          </w:p>
        </w:tc>
        <w:tc>
          <w:tcPr>
            <w:tcW w:w="3296" w:type="pct"/>
          </w:tcPr>
          <w:p w14:paraId="71936B85" w14:textId="77777777" w:rsidR="002E7BFD" w:rsidRPr="00032216" w:rsidRDefault="002E7BFD" w:rsidP="002E7BFD">
            <w:pPr>
              <w:widowControl w:val="0"/>
              <w:jc w:val="both"/>
              <w:rPr>
                <w:rFonts w:ascii="Times New Roman" w:hAnsi="Times New Roman" w:cs="Times New Roman"/>
                <w:sz w:val="24"/>
                <w:szCs w:val="24"/>
              </w:rPr>
            </w:pPr>
            <w:r w:rsidRPr="00032216">
              <w:rPr>
                <w:rFonts w:ascii="Times New Roman" w:hAnsi="Times New Roman" w:cs="Times New Roman"/>
                <w:sz w:val="24"/>
                <w:szCs w:val="24"/>
              </w:rPr>
              <w:t>1. Налогообложение доходов посредников, функционирующих на рынке ценных бумаг.</w:t>
            </w:r>
          </w:p>
          <w:p w14:paraId="3F90C726" w14:textId="77777777" w:rsidR="002E7BFD" w:rsidRPr="00032216" w:rsidRDefault="002E7BFD" w:rsidP="002E7BFD">
            <w:pPr>
              <w:widowControl w:val="0"/>
              <w:jc w:val="both"/>
              <w:rPr>
                <w:rFonts w:ascii="Times New Roman" w:hAnsi="Times New Roman" w:cs="Times New Roman"/>
                <w:sz w:val="24"/>
                <w:szCs w:val="24"/>
              </w:rPr>
            </w:pPr>
            <w:r w:rsidRPr="00032216">
              <w:rPr>
                <w:rFonts w:ascii="Times New Roman" w:hAnsi="Times New Roman" w:cs="Times New Roman"/>
                <w:sz w:val="24"/>
                <w:szCs w:val="24"/>
              </w:rPr>
              <w:t>2. Особенности налогообложения посреднических операций НДС и налогом на прибыль организаций.</w:t>
            </w:r>
          </w:p>
          <w:p w14:paraId="3034E422" w14:textId="77777777" w:rsidR="002E7BFD" w:rsidRPr="00032216" w:rsidRDefault="002E7BFD" w:rsidP="002E7BFD">
            <w:pPr>
              <w:widowControl w:val="0"/>
              <w:jc w:val="both"/>
              <w:rPr>
                <w:rFonts w:ascii="Times New Roman" w:hAnsi="Times New Roman" w:cs="Times New Roman"/>
                <w:sz w:val="24"/>
                <w:szCs w:val="24"/>
              </w:rPr>
            </w:pPr>
            <w:r w:rsidRPr="00032216">
              <w:rPr>
                <w:rFonts w:ascii="Times New Roman" w:hAnsi="Times New Roman" w:cs="Times New Roman"/>
                <w:sz w:val="24"/>
                <w:szCs w:val="24"/>
              </w:rPr>
              <w:t>3. Налогообложение трансграничного владения ценными бумагами и операций трансграничного перевода ценных бумаг (налог на финансовые операции, налоги на передачу собственности).</w:t>
            </w:r>
          </w:p>
          <w:p w14:paraId="7820B255" w14:textId="77777777" w:rsidR="002E7BFD" w:rsidRPr="00032216" w:rsidRDefault="002E7BFD" w:rsidP="002E7BFD">
            <w:pPr>
              <w:widowControl w:val="0"/>
              <w:jc w:val="both"/>
              <w:rPr>
                <w:rFonts w:ascii="Times New Roman" w:hAnsi="Times New Roman" w:cs="Times New Roman"/>
                <w:sz w:val="24"/>
                <w:szCs w:val="24"/>
              </w:rPr>
            </w:pPr>
            <w:r w:rsidRPr="00032216">
              <w:rPr>
                <w:rFonts w:ascii="Times New Roman" w:hAnsi="Times New Roman" w:cs="Times New Roman"/>
                <w:sz w:val="24"/>
                <w:szCs w:val="24"/>
              </w:rPr>
              <w:t>4. Государственная пошлина в части операций с ценными бумагами и гербовые сборы по операциям на международных рынках ценных бумаг.</w:t>
            </w:r>
          </w:p>
          <w:p w14:paraId="196659BF" w14:textId="77777777" w:rsidR="0031154F" w:rsidRPr="00032216" w:rsidRDefault="00D432D2" w:rsidP="002E7BFD">
            <w:pPr>
              <w:pStyle w:val="aa"/>
              <w:widowControl w:val="0"/>
              <w:jc w:val="both"/>
              <w:rPr>
                <w:rFonts w:ascii="Times New Roman" w:hAnsi="Times New Roman" w:cs="Times New Roman"/>
                <w:sz w:val="24"/>
                <w:szCs w:val="24"/>
              </w:rPr>
            </w:pPr>
            <w:r w:rsidRPr="00032216">
              <w:rPr>
                <w:rFonts w:ascii="Times New Roman" w:hAnsi="Times New Roman" w:cs="Times New Roman"/>
                <w:i/>
                <w:szCs w:val="24"/>
              </w:rPr>
              <w:t>Рекомендуемые источники: основная литература</w:t>
            </w:r>
            <w:r w:rsidR="002E7BFD" w:rsidRPr="00032216">
              <w:rPr>
                <w:rFonts w:ascii="Times New Roman" w:hAnsi="Times New Roman" w:cs="Times New Roman"/>
                <w:i/>
                <w:szCs w:val="24"/>
              </w:rPr>
              <w:t xml:space="preserve"> </w:t>
            </w:r>
            <w:r w:rsidRPr="00032216">
              <w:rPr>
                <w:rFonts w:ascii="Times New Roman" w:hAnsi="Times New Roman" w:cs="Times New Roman"/>
                <w:i/>
                <w:szCs w:val="24"/>
              </w:rPr>
              <w:t>1-2, дополнительная литература 1-2.</w:t>
            </w:r>
          </w:p>
        </w:tc>
        <w:tc>
          <w:tcPr>
            <w:tcW w:w="973" w:type="pct"/>
          </w:tcPr>
          <w:p w14:paraId="068DB966" w14:textId="77777777" w:rsidR="003B0DD0" w:rsidRPr="00032216" w:rsidRDefault="003B0DD0" w:rsidP="003B0DD0">
            <w:pPr>
              <w:rPr>
                <w:rFonts w:ascii="Times New Roman" w:hAnsi="Times New Roman" w:cs="Times New Roman"/>
                <w:sz w:val="24"/>
                <w:szCs w:val="24"/>
              </w:rPr>
            </w:pPr>
            <w:r w:rsidRPr="00032216">
              <w:rPr>
                <w:rFonts w:ascii="Times New Roman" w:hAnsi="Times New Roman" w:cs="Times New Roman"/>
                <w:noProof/>
                <w:sz w:val="24"/>
                <w:szCs w:val="24"/>
              </w:rPr>
              <w:t>Решение ситуации учебно-накопительного комплекса с групповым обсуждением результатов</w:t>
            </w:r>
          </w:p>
        </w:tc>
      </w:tr>
      <w:tr w:rsidR="003B0DD0" w:rsidRPr="00032216" w14:paraId="25E8F0A6" w14:textId="77777777" w:rsidTr="009F489E">
        <w:trPr>
          <w:trHeight w:val="1720"/>
        </w:trPr>
        <w:tc>
          <w:tcPr>
            <w:tcW w:w="731" w:type="pct"/>
            <w:vAlign w:val="center"/>
          </w:tcPr>
          <w:p w14:paraId="6B3B4CCE" w14:textId="77777777" w:rsidR="003B0DD0" w:rsidRPr="00032216" w:rsidRDefault="003B0DD0" w:rsidP="003415E6">
            <w:pPr>
              <w:rPr>
                <w:rFonts w:ascii="Times New Roman" w:hAnsi="Times New Roman" w:cs="Times New Roman"/>
                <w:sz w:val="24"/>
                <w:szCs w:val="24"/>
              </w:rPr>
            </w:pPr>
            <w:r w:rsidRPr="00032216">
              <w:rPr>
                <w:rFonts w:ascii="Times New Roman" w:hAnsi="Times New Roman" w:cs="Times New Roman"/>
                <w:sz w:val="24"/>
                <w:szCs w:val="24"/>
              </w:rPr>
              <w:t xml:space="preserve">Тема 2. </w:t>
            </w:r>
            <w:r w:rsidR="002E7BFD" w:rsidRPr="00032216">
              <w:rPr>
                <w:rStyle w:val="15"/>
                <w:rFonts w:eastAsiaTheme="minorEastAsia"/>
                <w:color w:val="auto"/>
                <w:sz w:val="24"/>
                <w:szCs w:val="24"/>
              </w:rPr>
              <w:t>Налогообложение пассивных доходов от владения ценными бумагами</w:t>
            </w:r>
          </w:p>
        </w:tc>
        <w:tc>
          <w:tcPr>
            <w:tcW w:w="3296" w:type="pct"/>
          </w:tcPr>
          <w:p w14:paraId="5CFE7A5D" w14:textId="77777777" w:rsidR="002E7BFD" w:rsidRPr="00032216" w:rsidRDefault="002E7BFD" w:rsidP="002E7BFD">
            <w:pPr>
              <w:pStyle w:val="31"/>
              <w:shd w:val="clear" w:color="auto" w:fill="auto"/>
              <w:tabs>
                <w:tab w:val="left" w:pos="470"/>
              </w:tabs>
              <w:spacing w:line="240" w:lineRule="auto"/>
              <w:ind w:firstLine="0"/>
              <w:jc w:val="both"/>
              <w:rPr>
                <w:sz w:val="24"/>
                <w:szCs w:val="24"/>
              </w:rPr>
            </w:pPr>
            <w:r w:rsidRPr="00032216">
              <w:rPr>
                <w:rStyle w:val="15"/>
                <w:color w:val="auto"/>
                <w:sz w:val="24"/>
                <w:szCs w:val="24"/>
              </w:rPr>
              <w:t>1. Налогообложение доходов в виде дивидендов, полученных от российских и иностранных организаций.</w:t>
            </w:r>
          </w:p>
          <w:p w14:paraId="29A9219F" w14:textId="77777777" w:rsidR="002E7BFD" w:rsidRPr="00032216" w:rsidRDefault="002E7BFD" w:rsidP="002E7BFD">
            <w:pPr>
              <w:pStyle w:val="31"/>
              <w:shd w:val="clear" w:color="auto" w:fill="auto"/>
              <w:tabs>
                <w:tab w:val="left" w:pos="624"/>
              </w:tabs>
              <w:spacing w:line="240" w:lineRule="auto"/>
              <w:ind w:firstLine="0"/>
              <w:jc w:val="both"/>
              <w:rPr>
                <w:sz w:val="24"/>
                <w:szCs w:val="24"/>
              </w:rPr>
            </w:pPr>
            <w:r w:rsidRPr="00032216">
              <w:rPr>
                <w:rStyle w:val="15"/>
                <w:color w:val="auto"/>
                <w:sz w:val="24"/>
                <w:szCs w:val="24"/>
              </w:rPr>
              <w:t>2. Налогообложение накопленного купонного дохода и дисконтного дохода по корпоративным, государственным и муниципальным ценным бумагам.</w:t>
            </w:r>
          </w:p>
          <w:p w14:paraId="587B9073" w14:textId="77777777" w:rsidR="002E7BFD" w:rsidRPr="00032216" w:rsidRDefault="002E7BFD" w:rsidP="002E7BFD">
            <w:pPr>
              <w:pStyle w:val="31"/>
              <w:shd w:val="clear" w:color="auto" w:fill="auto"/>
              <w:tabs>
                <w:tab w:val="left" w:pos="562"/>
              </w:tabs>
              <w:spacing w:line="240" w:lineRule="auto"/>
              <w:ind w:firstLine="0"/>
              <w:jc w:val="both"/>
              <w:rPr>
                <w:sz w:val="24"/>
                <w:szCs w:val="24"/>
              </w:rPr>
            </w:pPr>
            <w:r w:rsidRPr="00032216">
              <w:rPr>
                <w:rStyle w:val="15"/>
                <w:color w:val="auto"/>
                <w:sz w:val="24"/>
                <w:szCs w:val="24"/>
              </w:rPr>
              <w:t>3. Налогообложение доходов в виде дивидендов и процентов от иностранных инвестиций.</w:t>
            </w:r>
          </w:p>
          <w:p w14:paraId="176174C1" w14:textId="77777777" w:rsidR="002E7BFD" w:rsidRPr="00032216" w:rsidRDefault="002E7BFD" w:rsidP="002E7BFD">
            <w:pPr>
              <w:pStyle w:val="22"/>
              <w:spacing w:after="0" w:line="240" w:lineRule="auto"/>
              <w:jc w:val="both"/>
              <w:rPr>
                <w:rStyle w:val="15"/>
                <w:rFonts w:eastAsiaTheme="minorEastAsia"/>
                <w:color w:val="auto"/>
                <w:sz w:val="24"/>
                <w:szCs w:val="24"/>
              </w:rPr>
            </w:pPr>
            <w:r w:rsidRPr="00032216">
              <w:rPr>
                <w:rStyle w:val="15"/>
                <w:rFonts w:eastAsiaTheme="minorEastAsia"/>
                <w:color w:val="auto"/>
                <w:sz w:val="24"/>
                <w:szCs w:val="24"/>
              </w:rPr>
              <w:t>4. Налоговые риски отражения в составе расходов затрат на привлечение финансовых ресурсов в форме выпуска акций и долговых ценных бумаг.</w:t>
            </w:r>
          </w:p>
          <w:p w14:paraId="10C8D5F3" w14:textId="77777777" w:rsidR="0031154F" w:rsidRPr="00032216" w:rsidRDefault="00D432D2" w:rsidP="002E7BFD">
            <w:pPr>
              <w:pStyle w:val="22"/>
              <w:spacing w:after="0" w:line="240" w:lineRule="auto"/>
              <w:ind w:left="720"/>
              <w:jc w:val="both"/>
              <w:rPr>
                <w:rFonts w:ascii="Times New Roman" w:hAnsi="Times New Roman" w:cs="Times New Roman"/>
                <w:sz w:val="24"/>
                <w:szCs w:val="24"/>
              </w:rPr>
            </w:pPr>
            <w:r w:rsidRPr="00032216">
              <w:rPr>
                <w:rFonts w:ascii="Times New Roman" w:hAnsi="Times New Roman" w:cs="Times New Roman"/>
                <w:i/>
                <w:sz w:val="24"/>
                <w:szCs w:val="24"/>
              </w:rPr>
              <w:t>Рекомендуемые источники: основная литература1-2, дополнительная литература 1-2.</w:t>
            </w:r>
          </w:p>
        </w:tc>
        <w:tc>
          <w:tcPr>
            <w:tcW w:w="973" w:type="pct"/>
          </w:tcPr>
          <w:p w14:paraId="03C489D9" w14:textId="77777777" w:rsidR="003B0DD0" w:rsidRPr="00032216" w:rsidRDefault="00324367" w:rsidP="00324367">
            <w:pPr>
              <w:rPr>
                <w:rFonts w:ascii="Times New Roman" w:hAnsi="Times New Roman" w:cs="Times New Roman"/>
                <w:sz w:val="24"/>
                <w:szCs w:val="24"/>
              </w:rPr>
            </w:pPr>
            <w:r w:rsidRPr="00032216">
              <w:rPr>
                <w:rFonts w:ascii="Times New Roman" w:eastAsia="Calibri" w:hAnsi="Times New Roman" w:cs="Times New Roman"/>
                <w:sz w:val="24"/>
                <w:szCs w:val="24"/>
              </w:rPr>
              <w:t>Индивидуальные выступления</w:t>
            </w:r>
            <w:r w:rsidR="0031154F" w:rsidRPr="00032216">
              <w:rPr>
                <w:rFonts w:ascii="Times New Roman" w:hAnsi="Times New Roman" w:cs="Times New Roman"/>
                <w:noProof/>
                <w:sz w:val="24"/>
                <w:szCs w:val="24"/>
              </w:rPr>
              <w:t>/презентации на примере конкретной организации</w:t>
            </w:r>
          </w:p>
        </w:tc>
      </w:tr>
      <w:tr w:rsidR="003B0DD0" w:rsidRPr="00032216" w14:paraId="4FD6CFC7" w14:textId="77777777" w:rsidTr="009F489E">
        <w:trPr>
          <w:trHeight w:val="848"/>
        </w:trPr>
        <w:tc>
          <w:tcPr>
            <w:tcW w:w="731" w:type="pct"/>
            <w:vAlign w:val="center"/>
          </w:tcPr>
          <w:p w14:paraId="7464C739" w14:textId="77777777" w:rsidR="003B0DD0" w:rsidRPr="00032216" w:rsidRDefault="003B0DD0" w:rsidP="003415E6">
            <w:pPr>
              <w:rPr>
                <w:rFonts w:ascii="Times New Roman" w:hAnsi="Times New Roman" w:cs="Times New Roman"/>
                <w:sz w:val="24"/>
                <w:szCs w:val="24"/>
              </w:rPr>
            </w:pPr>
            <w:r w:rsidRPr="00032216">
              <w:rPr>
                <w:rFonts w:ascii="Times New Roman" w:hAnsi="Times New Roman" w:cs="Times New Roman"/>
                <w:sz w:val="24"/>
                <w:szCs w:val="24"/>
              </w:rPr>
              <w:t xml:space="preserve">Тема 3. </w:t>
            </w:r>
            <w:r w:rsidR="002E7BFD" w:rsidRPr="00032216">
              <w:rPr>
                <w:rFonts w:ascii="Times New Roman" w:hAnsi="Times New Roman" w:cs="Times New Roman"/>
                <w:sz w:val="24"/>
                <w:szCs w:val="24"/>
              </w:rPr>
              <w:t xml:space="preserve">Налогообложение активных доходов от </w:t>
            </w:r>
            <w:r w:rsidR="002E7BFD" w:rsidRPr="00032216">
              <w:rPr>
                <w:rFonts w:ascii="Times New Roman" w:hAnsi="Times New Roman" w:cs="Times New Roman"/>
                <w:sz w:val="24"/>
                <w:szCs w:val="24"/>
              </w:rPr>
              <w:lastRenderedPageBreak/>
              <w:t>реализации ценных бумаг</w:t>
            </w:r>
          </w:p>
        </w:tc>
        <w:tc>
          <w:tcPr>
            <w:tcW w:w="3296" w:type="pct"/>
          </w:tcPr>
          <w:p w14:paraId="593BDB61" w14:textId="77777777" w:rsidR="002E7BFD" w:rsidRPr="00032216" w:rsidRDefault="002E7BFD" w:rsidP="002E7BFD">
            <w:pPr>
              <w:ind w:left="35"/>
              <w:jc w:val="both"/>
              <w:rPr>
                <w:rFonts w:ascii="Times New Roman" w:hAnsi="Times New Roman" w:cs="Times New Roman"/>
                <w:sz w:val="24"/>
                <w:szCs w:val="24"/>
              </w:rPr>
            </w:pPr>
            <w:r w:rsidRPr="00032216">
              <w:rPr>
                <w:rFonts w:ascii="Times New Roman" w:hAnsi="Times New Roman" w:cs="Times New Roman"/>
                <w:sz w:val="24"/>
                <w:szCs w:val="24"/>
              </w:rPr>
              <w:lastRenderedPageBreak/>
              <w:t>1. Налогообложение доходов от реализации или иного выбытия ценных бумаг: механизм определения налоговой базы по ценным бумагам, обращающимся и не обращающимся на организованном рынке ценных бумаг.</w:t>
            </w:r>
          </w:p>
          <w:p w14:paraId="685BF3E0" w14:textId="77777777" w:rsidR="002E7BFD" w:rsidRPr="00032216" w:rsidRDefault="002E7BFD" w:rsidP="002E7BFD">
            <w:pPr>
              <w:ind w:left="35"/>
              <w:jc w:val="both"/>
              <w:rPr>
                <w:rFonts w:ascii="Times New Roman" w:hAnsi="Times New Roman" w:cs="Times New Roman"/>
                <w:sz w:val="24"/>
                <w:szCs w:val="24"/>
              </w:rPr>
            </w:pPr>
            <w:r w:rsidRPr="00032216">
              <w:rPr>
                <w:rFonts w:ascii="Times New Roman" w:hAnsi="Times New Roman" w:cs="Times New Roman"/>
                <w:sz w:val="24"/>
                <w:szCs w:val="24"/>
              </w:rPr>
              <w:t>2. Формировании резерва под обесценение ценных бумаг.</w:t>
            </w:r>
          </w:p>
          <w:p w14:paraId="2AA7B7D6" w14:textId="77777777" w:rsidR="002E7BFD" w:rsidRPr="00032216" w:rsidRDefault="002E7BFD" w:rsidP="002E7BFD">
            <w:pPr>
              <w:ind w:left="35"/>
              <w:jc w:val="both"/>
              <w:rPr>
                <w:rFonts w:ascii="Times New Roman" w:hAnsi="Times New Roman" w:cs="Times New Roman"/>
                <w:sz w:val="24"/>
                <w:szCs w:val="24"/>
              </w:rPr>
            </w:pPr>
            <w:r w:rsidRPr="00032216">
              <w:rPr>
                <w:rFonts w:ascii="Times New Roman" w:hAnsi="Times New Roman" w:cs="Times New Roman"/>
                <w:sz w:val="24"/>
                <w:szCs w:val="24"/>
              </w:rPr>
              <w:lastRenderedPageBreak/>
              <w:t>3. Особенности налогообложения операций реализации (иного выбытия) государственных ценных бумаг.</w:t>
            </w:r>
          </w:p>
          <w:p w14:paraId="7F444FF3" w14:textId="77777777" w:rsidR="002E7BFD" w:rsidRPr="00032216" w:rsidRDefault="002E7BFD" w:rsidP="002E7BFD">
            <w:pPr>
              <w:ind w:left="35"/>
              <w:jc w:val="both"/>
              <w:rPr>
                <w:rFonts w:ascii="Times New Roman" w:hAnsi="Times New Roman" w:cs="Times New Roman"/>
                <w:sz w:val="24"/>
                <w:szCs w:val="24"/>
              </w:rPr>
            </w:pPr>
            <w:r w:rsidRPr="00032216">
              <w:rPr>
                <w:rFonts w:ascii="Times New Roman" w:hAnsi="Times New Roman" w:cs="Times New Roman"/>
                <w:sz w:val="24"/>
                <w:szCs w:val="24"/>
              </w:rPr>
              <w:t>4. Налогообложение активных операций с еврооблигациями и депозитарными расписками.</w:t>
            </w:r>
          </w:p>
          <w:p w14:paraId="7ABC1ADB" w14:textId="77777777" w:rsidR="002E7BFD" w:rsidRPr="00032216" w:rsidRDefault="002E7BFD" w:rsidP="002E7BFD">
            <w:pPr>
              <w:ind w:left="35"/>
              <w:jc w:val="both"/>
              <w:rPr>
                <w:rFonts w:ascii="Times New Roman" w:hAnsi="Times New Roman" w:cs="Times New Roman"/>
                <w:sz w:val="28"/>
                <w:szCs w:val="28"/>
              </w:rPr>
            </w:pPr>
            <w:r w:rsidRPr="00032216">
              <w:rPr>
                <w:rFonts w:ascii="Times New Roman" w:hAnsi="Times New Roman" w:cs="Times New Roman"/>
                <w:sz w:val="24"/>
                <w:szCs w:val="24"/>
              </w:rPr>
              <w:t xml:space="preserve">5. </w:t>
            </w:r>
            <w:r w:rsidR="009F489E" w:rsidRPr="00032216">
              <w:rPr>
                <w:rFonts w:ascii="Times New Roman" w:hAnsi="Times New Roman" w:cs="Times New Roman"/>
                <w:sz w:val="24"/>
                <w:szCs w:val="24"/>
              </w:rPr>
              <w:t>Налоговые последствия операций структурирования бизнеса на международном уровне (приобретение акций, долей участия).</w:t>
            </w:r>
          </w:p>
          <w:p w14:paraId="1D5F2DE2" w14:textId="77777777" w:rsidR="0031154F" w:rsidRPr="00032216" w:rsidRDefault="00D432D2" w:rsidP="002E7BFD">
            <w:pPr>
              <w:pStyle w:val="aa"/>
              <w:jc w:val="both"/>
              <w:rPr>
                <w:rFonts w:ascii="Times New Roman" w:hAnsi="Times New Roman" w:cs="Times New Roman"/>
                <w:sz w:val="28"/>
                <w:szCs w:val="28"/>
              </w:rPr>
            </w:pPr>
            <w:r w:rsidRPr="00032216">
              <w:rPr>
                <w:rFonts w:ascii="Times New Roman" w:hAnsi="Times New Roman" w:cs="Times New Roman"/>
                <w:i/>
                <w:szCs w:val="24"/>
              </w:rPr>
              <w:t>Рекомендуемые источники: основная литература1-2, дополнительная литература 1-2.</w:t>
            </w:r>
          </w:p>
        </w:tc>
        <w:tc>
          <w:tcPr>
            <w:tcW w:w="973" w:type="pct"/>
          </w:tcPr>
          <w:p w14:paraId="67700759" w14:textId="77777777" w:rsidR="003B0DD0" w:rsidRPr="00032216" w:rsidRDefault="003B0DD0" w:rsidP="00324367">
            <w:pPr>
              <w:rPr>
                <w:rFonts w:ascii="Times New Roman" w:hAnsi="Times New Roman" w:cs="Times New Roman"/>
                <w:sz w:val="24"/>
                <w:szCs w:val="24"/>
              </w:rPr>
            </w:pPr>
            <w:r w:rsidRPr="00032216">
              <w:rPr>
                <w:rFonts w:ascii="Times New Roman" w:eastAsia="Calibri" w:hAnsi="Times New Roman" w:cs="Times New Roman"/>
                <w:sz w:val="24"/>
                <w:szCs w:val="24"/>
              </w:rPr>
              <w:lastRenderedPageBreak/>
              <w:t xml:space="preserve">Индивидуальные выступления </w:t>
            </w:r>
            <w:r w:rsidRPr="00032216">
              <w:rPr>
                <w:rFonts w:ascii="Times New Roman" w:hAnsi="Times New Roman" w:cs="Times New Roman"/>
                <w:noProof/>
                <w:sz w:val="24"/>
                <w:szCs w:val="24"/>
              </w:rPr>
              <w:t xml:space="preserve">/презентации на примере </w:t>
            </w:r>
            <w:r w:rsidRPr="00032216">
              <w:rPr>
                <w:rFonts w:ascii="Times New Roman" w:hAnsi="Times New Roman" w:cs="Times New Roman"/>
                <w:noProof/>
                <w:sz w:val="24"/>
                <w:szCs w:val="24"/>
              </w:rPr>
              <w:lastRenderedPageBreak/>
              <w:t xml:space="preserve">конкретной организации </w:t>
            </w:r>
          </w:p>
        </w:tc>
      </w:tr>
      <w:tr w:rsidR="003B0DD0" w:rsidRPr="00032216" w14:paraId="5260DF64" w14:textId="77777777" w:rsidTr="009F489E">
        <w:trPr>
          <w:trHeight w:val="848"/>
        </w:trPr>
        <w:tc>
          <w:tcPr>
            <w:tcW w:w="731" w:type="pct"/>
            <w:vAlign w:val="center"/>
          </w:tcPr>
          <w:p w14:paraId="7EEDD517" w14:textId="77777777" w:rsidR="003B0DD0" w:rsidRPr="00032216" w:rsidRDefault="003B0DD0" w:rsidP="003415E6">
            <w:pPr>
              <w:rPr>
                <w:rFonts w:ascii="Times New Roman" w:hAnsi="Times New Roman" w:cs="Times New Roman"/>
                <w:sz w:val="24"/>
                <w:szCs w:val="24"/>
              </w:rPr>
            </w:pPr>
            <w:r w:rsidRPr="00032216">
              <w:rPr>
                <w:rFonts w:ascii="Times New Roman" w:hAnsi="Times New Roman" w:cs="Times New Roman"/>
                <w:sz w:val="24"/>
                <w:szCs w:val="24"/>
              </w:rPr>
              <w:lastRenderedPageBreak/>
              <w:t xml:space="preserve">Тема 4. </w:t>
            </w:r>
            <w:r w:rsidR="009F489E" w:rsidRPr="00032216">
              <w:rPr>
                <w:rFonts w:ascii="Times New Roman" w:hAnsi="Times New Roman" w:cs="Times New Roman"/>
                <w:sz w:val="24"/>
                <w:szCs w:val="24"/>
              </w:rPr>
              <w:t>Налогообложение срочных сделок</w:t>
            </w:r>
          </w:p>
        </w:tc>
        <w:tc>
          <w:tcPr>
            <w:tcW w:w="3296" w:type="pct"/>
          </w:tcPr>
          <w:p w14:paraId="0514BE5B" w14:textId="77777777" w:rsidR="009F489E" w:rsidRPr="00032216" w:rsidRDefault="009F489E" w:rsidP="009F489E">
            <w:pPr>
              <w:widowControl w:val="0"/>
              <w:ind w:left="35"/>
              <w:jc w:val="both"/>
              <w:rPr>
                <w:rFonts w:ascii="Times New Roman" w:hAnsi="Times New Roman" w:cs="Times New Roman"/>
                <w:sz w:val="24"/>
                <w:szCs w:val="24"/>
              </w:rPr>
            </w:pPr>
            <w:r w:rsidRPr="00032216">
              <w:rPr>
                <w:rFonts w:ascii="Times New Roman" w:hAnsi="Times New Roman" w:cs="Times New Roman"/>
                <w:sz w:val="24"/>
                <w:szCs w:val="24"/>
              </w:rPr>
              <w:t>1. Налогообложение сделок с отсрочкой исполнения и сделок с ПФИ, заключенных с целью хеджирования рисков.</w:t>
            </w:r>
          </w:p>
          <w:p w14:paraId="07D76B39" w14:textId="77777777" w:rsidR="009F489E" w:rsidRPr="00032216" w:rsidRDefault="009F489E" w:rsidP="009F489E">
            <w:pPr>
              <w:widowControl w:val="0"/>
              <w:ind w:left="35"/>
              <w:jc w:val="both"/>
              <w:rPr>
                <w:rFonts w:ascii="Times New Roman" w:hAnsi="Times New Roman" w:cs="Times New Roman"/>
                <w:sz w:val="24"/>
                <w:szCs w:val="24"/>
              </w:rPr>
            </w:pPr>
            <w:r w:rsidRPr="00032216">
              <w:rPr>
                <w:rFonts w:ascii="Times New Roman" w:hAnsi="Times New Roman" w:cs="Times New Roman"/>
                <w:sz w:val="24"/>
                <w:szCs w:val="24"/>
              </w:rPr>
              <w:t>2. Формирование и налогообложение</w:t>
            </w:r>
            <w:r w:rsidRPr="00032216">
              <w:rPr>
                <w:rFonts w:ascii="Times New Roman" w:hAnsi="Times New Roman" w:cs="Times New Roman"/>
                <w:i/>
                <w:sz w:val="24"/>
                <w:szCs w:val="24"/>
              </w:rPr>
              <w:t xml:space="preserve"> </w:t>
            </w:r>
            <w:r w:rsidRPr="00032216">
              <w:rPr>
                <w:rFonts w:ascii="Times New Roman" w:hAnsi="Times New Roman" w:cs="Times New Roman"/>
                <w:sz w:val="24"/>
                <w:szCs w:val="24"/>
              </w:rPr>
              <w:t>финансовых результатов по операциям с ПФИ, обращающимися и не обращающимися на организованном рынке ценных бумаг, по категориям налогоплательщиков.</w:t>
            </w:r>
          </w:p>
          <w:p w14:paraId="6E392C17" w14:textId="77777777" w:rsidR="009F489E" w:rsidRPr="00032216" w:rsidRDefault="009F489E" w:rsidP="009F489E">
            <w:pPr>
              <w:widowControl w:val="0"/>
              <w:ind w:left="35"/>
              <w:jc w:val="both"/>
              <w:rPr>
                <w:rFonts w:ascii="Times New Roman" w:hAnsi="Times New Roman" w:cs="Times New Roman"/>
                <w:sz w:val="24"/>
                <w:szCs w:val="24"/>
              </w:rPr>
            </w:pPr>
            <w:r w:rsidRPr="00032216">
              <w:rPr>
                <w:rFonts w:ascii="Times New Roman" w:hAnsi="Times New Roman" w:cs="Times New Roman"/>
                <w:sz w:val="24"/>
                <w:szCs w:val="24"/>
              </w:rPr>
              <w:t>3. Специфика определения налоговой базы и порядка налогообложения финансовых результатов при проведении операций РЕПО.</w:t>
            </w:r>
          </w:p>
          <w:p w14:paraId="225D6C03" w14:textId="77777777" w:rsidR="009F489E" w:rsidRPr="00032216" w:rsidRDefault="009F489E" w:rsidP="009F489E">
            <w:pPr>
              <w:widowControl w:val="0"/>
              <w:ind w:left="35"/>
              <w:jc w:val="both"/>
              <w:rPr>
                <w:rFonts w:ascii="Times New Roman" w:hAnsi="Times New Roman" w:cs="Times New Roman"/>
                <w:sz w:val="24"/>
                <w:szCs w:val="24"/>
              </w:rPr>
            </w:pPr>
            <w:r w:rsidRPr="00032216">
              <w:rPr>
                <w:rFonts w:ascii="Times New Roman" w:hAnsi="Times New Roman" w:cs="Times New Roman"/>
                <w:sz w:val="24"/>
                <w:szCs w:val="24"/>
              </w:rPr>
              <w:t>4. Налогообложение международных сделок с ПФИ, сделок об обратной покупке ценных бумаг (сделок РЕПО) и сделок кредитования ценными бумагами.</w:t>
            </w:r>
          </w:p>
          <w:p w14:paraId="75057A17" w14:textId="77777777" w:rsidR="0031154F" w:rsidRPr="00032216" w:rsidRDefault="00D432D2" w:rsidP="009F489E">
            <w:pPr>
              <w:widowControl w:val="0"/>
              <w:ind w:left="360"/>
              <w:jc w:val="both"/>
              <w:rPr>
                <w:rFonts w:ascii="Times New Roman" w:hAnsi="Times New Roman" w:cs="Times New Roman"/>
                <w:sz w:val="24"/>
                <w:szCs w:val="24"/>
              </w:rPr>
            </w:pPr>
            <w:r w:rsidRPr="00032216">
              <w:rPr>
                <w:rFonts w:ascii="Times New Roman" w:hAnsi="Times New Roman" w:cs="Times New Roman"/>
                <w:i/>
                <w:szCs w:val="24"/>
              </w:rPr>
              <w:t>Рекомендуемые источники: основная литература1-2, дополнительная литература 1-2.</w:t>
            </w:r>
          </w:p>
        </w:tc>
        <w:tc>
          <w:tcPr>
            <w:tcW w:w="973" w:type="pct"/>
          </w:tcPr>
          <w:p w14:paraId="6E29BDBD" w14:textId="77777777" w:rsidR="003B0DD0" w:rsidRPr="00032216" w:rsidRDefault="0031154F" w:rsidP="00324367">
            <w:pPr>
              <w:rPr>
                <w:rFonts w:ascii="Times New Roman" w:hAnsi="Times New Roman" w:cs="Times New Roman"/>
                <w:noProof/>
                <w:sz w:val="24"/>
                <w:szCs w:val="24"/>
              </w:rPr>
            </w:pPr>
            <w:r w:rsidRPr="00032216">
              <w:rPr>
                <w:rFonts w:ascii="Times New Roman" w:eastAsia="Calibri" w:hAnsi="Times New Roman" w:cs="Times New Roman"/>
                <w:sz w:val="24"/>
                <w:szCs w:val="24"/>
              </w:rPr>
              <w:t xml:space="preserve">Индивидуальные выступления </w:t>
            </w:r>
            <w:r w:rsidRPr="00032216">
              <w:rPr>
                <w:rFonts w:ascii="Times New Roman" w:hAnsi="Times New Roman" w:cs="Times New Roman"/>
                <w:noProof/>
                <w:sz w:val="24"/>
                <w:szCs w:val="24"/>
              </w:rPr>
              <w:t>/презентации на примере конкретной организации</w:t>
            </w:r>
          </w:p>
        </w:tc>
      </w:tr>
      <w:tr w:rsidR="0031154F" w:rsidRPr="00032216" w14:paraId="485CE8BA" w14:textId="77777777" w:rsidTr="009F489E">
        <w:trPr>
          <w:trHeight w:val="728"/>
        </w:trPr>
        <w:tc>
          <w:tcPr>
            <w:tcW w:w="731" w:type="pct"/>
            <w:vAlign w:val="center"/>
          </w:tcPr>
          <w:p w14:paraId="6966D02C" w14:textId="77777777" w:rsidR="0031154F" w:rsidRPr="00032216" w:rsidRDefault="0031154F" w:rsidP="003415E6">
            <w:pPr>
              <w:rPr>
                <w:rFonts w:ascii="Times New Roman" w:hAnsi="Times New Roman" w:cs="Times New Roman"/>
                <w:sz w:val="24"/>
                <w:szCs w:val="24"/>
              </w:rPr>
            </w:pPr>
            <w:r w:rsidRPr="00032216">
              <w:rPr>
                <w:rFonts w:ascii="Times New Roman" w:hAnsi="Times New Roman" w:cs="Times New Roman"/>
                <w:sz w:val="24"/>
                <w:szCs w:val="24"/>
              </w:rPr>
              <w:t xml:space="preserve">Тема 5. </w:t>
            </w:r>
            <w:r w:rsidR="009F489E" w:rsidRPr="00032216">
              <w:rPr>
                <w:rFonts w:ascii="Times New Roman" w:hAnsi="Times New Roman" w:cs="Times New Roman"/>
                <w:sz w:val="24"/>
                <w:szCs w:val="24"/>
              </w:rPr>
              <w:t>Налогообложение доходов физических лиц от операций на фондовом и срочном рынках</w:t>
            </w:r>
          </w:p>
        </w:tc>
        <w:tc>
          <w:tcPr>
            <w:tcW w:w="3296" w:type="pct"/>
          </w:tcPr>
          <w:p w14:paraId="284D27D0" w14:textId="77777777" w:rsidR="009F489E" w:rsidRPr="00032216" w:rsidRDefault="009F489E" w:rsidP="009F489E">
            <w:pPr>
              <w:jc w:val="both"/>
              <w:rPr>
                <w:rFonts w:ascii="Times New Roman" w:hAnsi="Times New Roman" w:cs="Times New Roman"/>
                <w:sz w:val="24"/>
                <w:szCs w:val="24"/>
              </w:rPr>
            </w:pPr>
            <w:r w:rsidRPr="00032216">
              <w:rPr>
                <w:rFonts w:ascii="Times New Roman" w:hAnsi="Times New Roman" w:cs="Times New Roman"/>
                <w:sz w:val="24"/>
                <w:szCs w:val="24"/>
              </w:rPr>
              <w:t>1. Налогообложение доходов, получаемых физическими лицами на рынке ценных бумаг.</w:t>
            </w:r>
          </w:p>
          <w:p w14:paraId="32FD2BC2" w14:textId="77777777" w:rsidR="009F489E" w:rsidRPr="00032216" w:rsidRDefault="009F489E" w:rsidP="009F489E">
            <w:pPr>
              <w:jc w:val="both"/>
              <w:rPr>
                <w:rFonts w:ascii="Times New Roman" w:hAnsi="Times New Roman" w:cs="Times New Roman"/>
                <w:sz w:val="24"/>
                <w:szCs w:val="24"/>
              </w:rPr>
            </w:pPr>
            <w:r w:rsidRPr="00032216">
              <w:rPr>
                <w:rFonts w:ascii="Times New Roman" w:hAnsi="Times New Roman" w:cs="Times New Roman"/>
                <w:sz w:val="24"/>
                <w:szCs w:val="24"/>
              </w:rPr>
              <w:t>2. Налогообложение материальной выгоды при маржинальной торговле ниже ставки рефинансирования Банка России и материальной выгоды от приобретения ценных бумаг по цене ниже рыночной.</w:t>
            </w:r>
          </w:p>
          <w:p w14:paraId="3584791C" w14:textId="77777777" w:rsidR="009F489E" w:rsidRPr="00032216" w:rsidRDefault="009F489E" w:rsidP="009F489E">
            <w:pPr>
              <w:jc w:val="both"/>
              <w:rPr>
                <w:rFonts w:ascii="Times New Roman" w:hAnsi="Times New Roman" w:cs="Times New Roman"/>
                <w:sz w:val="24"/>
                <w:szCs w:val="24"/>
              </w:rPr>
            </w:pPr>
            <w:r w:rsidRPr="00032216">
              <w:rPr>
                <w:rFonts w:ascii="Times New Roman" w:hAnsi="Times New Roman" w:cs="Times New Roman"/>
                <w:sz w:val="24"/>
                <w:szCs w:val="24"/>
              </w:rPr>
              <w:t>3. Налогообложение операций реализации ценных бумаг, полученных в порядке наследования или дарения.</w:t>
            </w:r>
          </w:p>
          <w:p w14:paraId="3626F386" w14:textId="77777777" w:rsidR="009F489E" w:rsidRPr="00032216" w:rsidRDefault="009F489E" w:rsidP="009F489E">
            <w:pPr>
              <w:jc w:val="both"/>
              <w:rPr>
                <w:rFonts w:ascii="Times New Roman" w:hAnsi="Times New Roman" w:cs="Times New Roman"/>
                <w:sz w:val="24"/>
                <w:szCs w:val="24"/>
              </w:rPr>
            </w:pPr>
            <w:r w:rsidRPr="00032216">
              <w:rPr>
                <w:rFonts w:ascii="Times New Roman" w:hAnsi="Times New Roman" w:cs="Times New Roman"/>
                <w:sz w:val="24"/>
                <w:szCs w:val="24"/>
              </w:rPr>
              <w:t>4. Обязанности налогового агента при выплате физическому лицу доходов от операций на рынке ценных бумаг.</w:t>
            </w:r>
          </w:p>
          <w:p w14:paraId="0F59390B" w14:textId="77777777" w:rsidR="009F489E" w:rsidRPr="00032216" w:rsidRDefault="009F489E" w:rsidP="009F489E">
            <w:pPr>
              <w:jc w:val="both"/>
              <w:rPr>
                <w:rFonts w:ascii="Times New Roman" w:hAnsi="Times New Roman" w:cs="Times New Roman"/>
                <w:sz w:val="24"/>
                <w:szCs w:val="24"/>
              </w:rPr>
            </w:pPr>
            <w:r w:rsidRPr="00032216">
              <w:rPr>
                <w:rFonts w:ascii="Times New Roman" w:hAnsi="Times New Roman" w:cs="Times New Roman"/>
                <w:sz w:val="24"/>
                <w:szCs w:val="24"/>
              </w:rPr>
              <w:t>5. Налоговые последствия трансграничных операций физических лиц.</w:t>
            </w:r>
          </w:p>
          <w:p w14:paraId="6CEE1AE8" w14:textId="77777777" w:rsidR="0031154F" w:rsidRPr="00032216" w:rsidRDefault="00D432D2" w:rsidP="009F489E">
            <w:pPr>
              <w:pStyle w:val="aa"/>
              <w:jc w:val="both"/>
              <w:rPr>
                <w:rFonts w:ascii="Times New Roman" w:hAnsi="Times New Roman" w:cs="Times New Roman"/>
                <w:sz w:val="24"/>
                <w:szCs w:val="24"/>
              </w:rPr>
            </w:pPr>
            <w:r w:rsidRPr="00032216">
              <w:rPr>
                <w:rFonts w:ascii="Times New Roman" w:hAnsi="Times New Roman" w:cs="Times New Roman"/>
                <w:i/>
                <w:szCs w:val="24"/>
              </w:rPr>
              <w:t>Рекомендуемые источники: основная литература1-2, дополнительная литература 1-2.</w:t>
            </w:r>
          </w:p>
        </w:tc>
        <w:tc>
          <w:tcPr>
            <w:tcW w:w="973" w:type="pct"/>
          </w:tcPr>
          <w:p w14:paraId="058B342A" w14:textId="77777777" w:rsidR="0031154F" w:rsidRPr="00032216" w:rsidRDefault="0031154F" w:rsidP="00324367">
            <w:pPr>
              <w:rPr>
                <w:rFonts w:ascii="Times New Roman" w:eastAsia="Calibri" w:hAnsi="Times New Roman" w:cs="Times New Roman"/>
                <w:sz w:val="24"/>
                <w:szCs w:val="24"/>
              </w:rPr>
            </w:pPr>
            <w:r w:rsidRPr="00032216">
              <w:rPr>
                <w:rFonts w:ascii="Times New Roman" w:eastAsia="Calibri" w:hAnsi="Times New Roman" w:cs="Times New Roman"/>
                <w:sz w:val="24"/>
                <w:szCs w:val="24"/>
              </w:rPr>
              <w:t xml:space="preserve">Индивидуальные выступления </w:t>
            </w:r>
            <w:r w:rsidRPr="00032216">
              <w:rPr>
                <w:rFonts w:ascii="Times New Roman" w:hAnsi="Times New Roman" w:cs="Times New Roman"/>
                <w:noProof/>
                <w:sz w:val="24"/>
                <w:szCs w:val="24"/>
              </w:rPr>
              <w:t>/презентации на примере конкретной организации</w:t>
            </w:r>
          </w:p>
        </w:tc>
      </w:tr>
    </w:tbl>
    <w:p w14:paraId="2F590DA0" w14:textId="77777777" w:rsidR="00780C91" w:rsidRPr="00032216" w:rsidRDefault="00780C91" w:rsidP="00780C91">
      <w:pPr>
        <w:ind w:firstLine="709"/>
        <w:outlineLvl w:val="0"/>
        <w:rPr>
          <w:rFonts w:ascii="Times New Roman" w:hAnsi="Times New Roman" w:cs="Times New Roman"/>
          <w:b/>
          <w:sz w:val="28"/>
          <w:szCs w:val="28"/>
        </w:rPr>
      </w:pPr>
    </w:p>
    <w:p w14:paraId="066C75BD" w14:textId="77777777" w:rsidR="00136E86" w:rsidRPr="00032216" w:rsidRDefault="00A31865" w:rsidP="00B06902">
      <w:pPr>
        <w:spacing w:after="0" w:line="240" w:lineRule="auto"/>
        <w:ind w:firstLine="709"/>
        <w:outlineLvl w:val="0"/>
        <w:rPr>
          <w:rFonts w:ascii="Times New Roman" w:hAnsi="Times New Roman" w:cs="Times New Roman"/>
          <w:b/>
          <w:sz w:val="28"/>
          <w:szCs w:val="28"/>
        </w:rPr>
      </w:pPr>
      <w:bookmarkStart w:id="11" w:name="_Toc29897613"/>
      <w:r w:rsidRPr="00032216">
        <w:rPr>
          <w:rFonts w:ascii="Times New Roman" w:hAnsi="Times New Roman" w:cs="Times New Roman"/>
          <w:b/>
          <w:sz w:val="28"/>
          <w:szCs w:val="28"/>
        </w:rPr>
        <w:t>6. Учебно-методическое обеспечение для самостоятельной работы обучающихся по дисциплине</w:t>
      </w:r>
      <w:bookmarkEnd w:id="11"/>
    </w:p>
    <w:p w14:paraId="09ED997F" w14:textId="77777777" w:rsidR="00E14197" w:rsidRPr="00032216" w:rsidRDefault="00E14197" w:rsidP="006F6C34">
      <w:pPr>
        <w:pStyle w:val="1"/>
        <w:keepNext w:val="0"/>
        <w:widowControl w:val="0"/>
        <w:spacing w:before="0"/>
        <w:ind w:firstLine="851"/>
        <w:jc w:val="both"/>
        <w:rPr>
          <w:rFonts w:ascii="Times New Roman" w:hAnsi="Times New Roman" w:cs="Times New Roman"/>
          <w:color w:val="auto"/>
        </w:rPr>
      </w:pPr>
    </w:p>
    <w:p w14:paraId="7B265BB3" w14:textId="77777777" w:rsidR="006F6C34" w:rsidRPr="00032216" w:rsidRDefault="006F6C34" w:rsidP="006F6C34">
      <w:pPr>
        <w:pStyle w:val="1"/>
        <w:keepNext w:val="0"/>
        <w:widowControl w:val="0"/>
        <w:spacing w:before="0"/>
        <w:ind w:firstLine="851"/>
        <w:jc w:val="both"/>
        <w:rPr>
          <w:rFonts w:ascii="Times New Roman" w:hAnsi="Times New Roman" w:cs="Times New Roman"/>
          <w:color w:val="auto"/>
        </w:rPr>
      </w:pPr>
      <w:bookmarkStart w:id="12" w:name="_Toc29897614"/>
      <w:r w:rsidRPr="00032216">
        <w:rPr>
          <w:rFonts w:ascii="Times New Roman" w:hAnsi="Times New Roman" w:cs="Times New Roman"/>
          <w:color w:val="auto"/>
        </w:rPr>
        <w:t>6.1. Формы внеаудиторной самостоятельной работы</w:t>
      </w:r>
      <w:bookmarkEnd w:id="12"/>
    </w:p>
    <w:p w14:paraId="0998D592" w14:textId="77777777" w:rsidR="00442828" w:rsidRPr="00032216" w:rsidRDefault="00442828" w:rsidP="00442828"/>
    <w:tbl>
      <w:tblPr>
        <w:tblStyle w:val="a7"/>
        <w:tblW w:w="5000" w:type="pct"/>
        <w:tblLayout w:type="fixed"/>
        <w:tblLook w:val="04A0" w:firstRow="1" w:lastRow="0" w:firstColumn="1" w:lastColumn="0" w:noHBand="0" w:noVBand="1"/>
      </w:tblPr>
      <w:tblGrid>
        <w:gridCol w:w="1680"/>
        <w:gridCol w:w="1817"/>
        <w:gridCol w:w="6074"/>
      </w:tblGrid>
      <w:tr w:rsidR="0031154F" w:rsidRPr="00032216" w14:paraId="0C7530EA" w14:textId="77777777" w:rsidTr="009F489E">
        <w:tc>
          <w:tcPr>
            <w:tcW w:w="878" w:type="pct"/>
          </w:tcPr>
          <w:p w14:paraId="4745F91C" w14:textId="77777777" w:rsidR="0031154F" w:rsidRPr="00032216" w:rsidRDefault="0031154F" w:rsidP="0031154F">
            <w:pPr>
              <w:jc w:val="center"/>
              <w:rPr>
                <w:rFonts w:ascii="Times New Roman" w:hAnsi="Times New Roman" w:cs="Times New Roman"/>
                <w:b/>
                <w:sz w:val="24"/>
                <w:szCs w:val="24"/>
              </w:rPr>
            </w:pPr>
            <w:r w:rsidRPr="00032216">
              <w:rPr>
                <w:rFonts w:ascii="Times New Roman" w:hAnsi="Times New Roman" w:cs="Times New Roman"/>
                <w:b/>
                <w:sz w:val="24"/>
                <w:szCs w:val="24"/>
              </w:rPr>
              <w:t>Наименование тем (разделов) дисциплины</w:t>
            </w:r>
          </w:p>
        </w:tc>
        <w:tc>
          <w:tcPr>
            <w:tcW w:w="949" w:type="pct"/>
          </w:tcPr>
          <w:p w14:paraId="6272946A" w14:textId="77777777" w:rsidR="0031154F" w:rsidRPr="00032216" w:rsidRDefault="0031154F" w:rsidP="0031154F">
            <w:pPr>
              <w:jc w:val="center"/>
              <w:rPr>
                <w:rFonts w:ascii="Times New Roman" w:hAnsi="Times New Roman" w:cs="Times New Roman"/>
                <w:b/>
                <w:sz w:val="24"/>
                <w:szCs w:val="24"/>
              </w:rPr>
            </w:pPr>
            <w:r w:rsidRPr="00032216">
              <w:rPr>
                <w:rFonts w:ascii="Times New Roman" w:hAnsi="Times New Roman" w:cs="Times New Roman"/>
                <w:b/>
                <w:sz w:val="24"/>
                <w:szCs w:val="24"/>
              </w:rPr>
              <w:t>Формы внеаудиторной самостоятельной работы</w:t>
            </w:r>
          </w:p>
        </w:tc>
        <w:tc>
          <w:tcPr>
            <w:tcW w:w="3174" w:type="pct"/>
          </w:tcPr>
          <w:p w14:paraId="60B4A044" w14:textId="77777777" w:rsidR="0031154F" w:rsidRPr="00032216" w:rsidRDefault="0031154F" w:rsidP="0031154F">
            <w:pPr>
              <w:jc w:val="center"/>
              <w:rPr>
                <w:rFonts w:ascii="Times New Roman" w:hAnsi="Times New Roman" w:cs="Times New Roman"/>
                <w:b/>
                <w:sz w:val="24"/>
                <w:szCs w:val="24"/>
              </w:rPr>
            </w:pPr>
            <w:r w:rsidRPr="00032216">
              <w:rPr>
                <w:rFonts w:ascii="Times New Roman" w:hAnsi="Times New Roman" w:cs="Times New Roman"/>
                <w:b/>
                <w:sz w:val="24"/>
                <w:szCs w:val="24"/>
              </w:rPr>
              <w:t>Перечень вопросов, отводимых на самостоятельное освоение</w:t>
            </w:r>
          </w:p>
        </w:tc>
      </w:tr>
      <w:tr w:rsidR="009F489E" w:rsidRPr="00032216" w14:paraId="6BCA86F4" w14:textId="77777777" w:rsidTr="009F489E">
        <w:tc>
          <w:tcPr>
            <w:tcW w:w="878" w:type="pct"/>
          </w:tcPr>
          <w:p w14:paraId="06E23D2E" w14:textId="77777777" w:rsidR="009F489E" w:rsidRPr="00032216" w:rsidRDefault="009F489E" w:rsidP="009F489E">
            <w:pPr>
              <w:rPr>
                <w:rFonts w:ascii="Times New Roman" w:hAnsi="Times New Roman" w:cs="Times New Roman"/>
                <w:sz w:val="24"/>
                <w:szCs w:val="24"/>
              </w:rPr>
            </w:pPr>
            <w:r w:rsidRPr="00032216">
              <w:rPr>
                <w:rFonts w:ascii="Times New Roman" w:hAnsi="Times New Roman" w:cs="Times New Roman"/>
                <w:sz w:val="24"/>
                <w:szCs w:val="24"/>
              </w:rPr>
              <w:t>Тема 1. Тео</w:t>
            </w:r>
            <w:r w:rsidRPr="00032216">
              <w:rPr>
                <w:rFonts w:ascii="Times New Roman" w:hAnsi="Times New Roman" w:cs="Times New Roman"/>
                <w:sz w:val="24"/>
                <w:szCs w:val="24"/>
              </w:rPr>
              <w:lastRenderedPageBreak/>
              <w:t>ретические основы налогообложения операций на фондовом рынке</w:t>
            </w:r>
          </w:p>
        </w:tc>
        <w:tc>
          <w:tcPr>
            <w:tcW w:w="949" w:type="pct"/>
          </w:tcPr>
          <w:p w14:paraId="3051BBB8" w14:textId="77777777" w:rsidR="009F489E" w:rsidRPr="00032216" w:rsidRDefault="009F489E" w:rsidP="009F489E">
            <w:pPr>
              <w:jc w:val="both"/>
              <w:rPr>
                <w:rFonts w:ascii="Times New Roman" w:hAnsi="Times New Roman" w:cs="Times New Roman"/>
                <w:sz w:val="24"/>
                <w:szCs w:val="24"/>
              </w:rPr>
            </w:pPr>
            <w:r w:rsidRPr="00032216">
              <w:rPr>
                <w:rFonts w:ascii="Times New Roman" w:hAnsi="Times New Roman" w:cs="Times New Roman"/>
                <w:sz w:val="24"/>
                <w:szCs w:val="24"/>
              </w:rPr>
              <w:lastRenderedPageBreak/>
              <w:t xml:space="preserve">Консультации, </w:t>
            </w:r>
            <w:r w:rsidRPr="00032216">
              <w:rPr>
                <w:rFonts w:ascii="Times New Roman" w:hAnsi="Times New Roman" w:cs="Times New Roman"/>
                <w:sz w:val="24"/>
                <w:szCs w:val="24"/>
              </w:rPr>
              <w:lastRenderedPageBreak/>
              <w:t xml:space="preserve">подготовка индивидуального доклада, подготовка презентации, </w:t>
            </w:r>
          </w:p>
        </w:tc>
        <w:tc>
          <w:tcPr>
            <w:tcW w:w="3174" w:type="pct"/>
          </w:tcPr>
          <w:p w14:paraId="4A9B498D" w14:textId="77777777" w:rsidR="009F489E" w:rsidRPr="00032216" w:rsidRDefault="009F489E" w:rsidP="009F489E">
            <w:pPr>
              <w:shd w:val="clear" w:color="auto" w:fill="FFFFFF"/>
              <w:jc w:val="both"/>
              <w:rPr>
                <w:rFonts w:ascii="Times New Roman" w:hAnsi="Times New Roman" w:cs="Times New Roman"/>
                <w:sz w:val="24"/>
                <w:szCs w:val="24"/>
              </w:rPr>
            </w:pPr>
            <w:r w:rsidRPr="00032216">
              <w:rPr>
                <w:rFonts w:ascii="Times New Roman" w:hAnsi="Times New Roman" w:cs="Times New Roman"/>
                <w:sz w:val="24"/>
                <w:szCs w:val="24"/>
              </w:rPr>
              <w:lastRenderedPageBreak/>
              <w:t xml:space="preserve">Задание для самостоятельной работы: </w:t>
            </w:r>
          </w:p>
          <w:p w14:paraId="4261798B" w14:textId="77777777" w:rsidR="009F489E" w:rsidRPr="00032216" w:rsidRDefault="009F489E" w:rsidP="009F489E">
            <w:pPr>
              <w:numPr>
                <w:ilvl w:val="0"/>
                <w:numId w:val="13"/>
              </w:numPr>
              <w:shd w:val="clear" w:color="auto" w:fill="FFFFFF"/>
              <w:jc w:val="both"/>
              <w:rPr>
                <w:rFonts w:ascii="Times New Roman" w:hAnsi="Times New Roman" w:cs="Times New Roman"/>
                <w:sz w:val="24"/>
                <w:szCs w:val="24"/>
              </w:rPr>
            </w:pPr>
            <w:r w:rsidRPr="00032216">
              <w:rPr>
                <w:rFonts w:ascii="Times New Roman" w:hAnsi="Times New Roman" w:cs="Times New Roman"/>
                <w:sz w:val="24"/>
                <w:szCs w:val="24"/>
              </w:rPr>
              <w:lastRenderedPageBreak/>
              <w:t>проработка профессиональной литературы, периодических изданий; ответы на теоретические вопросы по разделу;</w:t>
            </w:r>
          </w:p>
          <w:p w14:paraId="3080A2BD" w14:textId="77777777" w:rsidR="009F489E" w:rsidRPr="00032216" w:rsidRDefault="009F489E" w:rsidP="009F489E">
            <w:pPr>
              <w:numPr>
                <w:ilvl w:val="0"/>
                <w:numId w:val="13"/>
              </w:numPr>
              <w:shd w:val="clear" w:color="auto" w:fill="FFFFFF"/>
              <w:jc w:val="both"/>
              <w:rPr>
                <w:rFonts w:ascii="Times New Roman" w:hAnsi="Times New Roman" w:cs="Times New Roman"/>
                <w:sz w:val="24"/>
                <w:szCs w:val="24"/>
              </w:rPr>
            </w:pPr>
            <w:r w:rsidRPr="00032216">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51EFECF3" w14:textId="77777777" w:rsidR="009F489E" w:rsidRPr="00032216" w:rsidRDefault="009F489E" w:rsidP="009F489E">
            <w:pPr>
              <w:shd w:val="clear" w:color="auto" w:fill="FFFFFF"/>
              <w:jc w:val="both"/>
              <w:rPr>
                <w:rFonts w:ascii="Times New Roman" w:hAnsi="Times New Roman" w:cs="Times New Roman"/>
                <w:sz w:val="24"/>
                <w:szCs w:val="24"/>
              </w:rPr>
            </w:pPr>
            <w:r w:rsidRPr="00032216">
              <w:rPr>
                <w:rFonts w:ascii="Times New Roman" w:hAnsi="Times New Roman" w:cs="Times New Roman"/>
                <w:sz w:val="24"/>
                <w:szCs w:val="24"/>
              </w:rPr>
              <w:t>Вопросы:</w:t>
            </w:r>
          </w:p>
          <w:p w14:paraId="17C8D48B" w14:textId="77777777" w:rsidR="00A70418" w:rsidRPr="00032216" w:rsidRDefault="00A70418" w:rsidP="00A70418">
            <w:pPr>
              <w:pStyle w:val="aa"/>
              <w:widowControl w:val="0"/>
              <w:numPr>
                <w:ilvl w:val="0"/>
                <w:numId w:val="14"/>
              </w:numPr>
              <w:jc w:val="both"/>
              <w:rPr>
                <w:rFonts w:ascii="Times New Roman" w:hAnsi="Times New Roman" w:cs="Times New Roman"/>
                <w:sz w:val="24"/>
                <w:szCs w:val="24"/>
              </w:rPr>
            </w:pPr>
            <w:r w:rsidRPr="00032216">
              <w:rPr>
                <w:rFonts w:ascii="Times New Roman" w:hAnsi="Times New Roman" w:cs="Times New Roman"/>
                <w:sz w:val="24"/>
                <w:szCs w:val="24"/>
              </w:rPr>
              <w:t xml:space="preserve">Налогообложение трансграничных операций на фондовом рынке. </w:t>
            </w:r>
          </w:p>
          <w:p w14:paraId="6745CC7E" w14:textId="77777777" w:rsidR="009F489E" w:rsidRPr="00032216" w:rsidRDefault="00A70418" w:rsidP="00A70418">
            <w:pPr>
              <w:pStyle w:val="aa"/>
              <w:widowControl w:val="0"/>
              <w:numPr>
                <w:ilvl w:val="0"/>
                <w:numId w:val="14"/>
              </w:numPr>
              <w:jc w:val="both"/>
              <w:rPr>
                <w:rFonts w:ascii="Times New Roman" w:hAnsi="Times New Roman" w:cs="Times New Roman"/>
                <w:sz w:val="24"/>
                <w:szCs w:val="24"/>
              </w:rPr>
            </w:pPr>
            <w:r w:rsidRPr="00032216">
              <w:rPr>
                <w:rFonts w:ascii="Times New Roman" w:hAnsi="Times New Roman" w:cs="Times New Roman"/>
                <w:sz w:val="24"/>
                <w:szCs w:val="24"/>
              </w:rPr>
              <w:t>Отнесение объектов гражданских прав к ценным бумагам в соответствии с применимым законодательством иностранных государств</w:t>
            </w:r>
            <w:r w:rsidR="009F489E" w:rsidRPr="00032216">
              <w:rPr>
                <w:rFonts w:ascii="Times New Roman" w:hAnsi="Times New Roman" w:cs="Times New Roman"/>
                <w:sz w:val="24"/>
                <w:szCs w:val="24"/>
              </w:rPr>
              <w:t>.</w:t>
            </w:r>
          </w:p>
          <w:p w14:paraId="0CB89CFA" w14:textId="77777777" w:rsidR="00A70418" w:rsidRPr="00032216" w:rsidRDefault="00A70418" w:rsidP="00A70418">
            <w:pPr>
              <w:pStyle w:val="aa"/>
              <w:widowControl w:val="0"/>
              <w:numPr>
                <w:ilvl w:val="0"/>
                <w:numId w:val="14"/>
              </w:numPr>
              <w:jc w:val="both"/>
              <w:rPr>
                <w:rFonts w:ascii="Times New Roman" w:hAnsi="Times New Roman" w:cs="Times New Roman"/>
                <w:sz w:val="24"/>
                <w:szCs w:val="24"/>
              </w:rPr>
            </w:pPr>
            <w:r w:rsidRPr="00032216">
              <w:rPr>
                <w:rFonts w:ascii="Times New Roman" w:hAnsi="Times New Roman" w:cs="Times New Roman"/>
                <w:sz w:val="24"/>
                <w:szCs w:val="24"/>
              </w:rPr>
              <w:t xml:space="preserve">Трансграничное владение ценными бумагами и трансграничный перевод ценных бумаг. </w:t>
            </w:r>
          </w:p>
          <w:p w14:paraId="1D01D862" w14:textId="77777777" w:rsidR="00A70418" w:rsidRPr="00032216" w:rsidRDefault="00A70418" w:rsidP="00A70418">
            <w:pPr>
              <w:pStyle w:val="aa"/>
              <w:widowControl w:val="0"/>
              <w:numPr>
                <w:ilvl w:val="0"/>
                <w:numId w:val="14"/>
              </w:numPr>
              <w:jc w:val="both"/>
              <w:rPr>
                <w:rFonts w:ascii="Times New Roman" w:hAnsi="Times New Roman" w:cs="Times New Roman"/>
                <w:sz w:val="24"/>
                <w:szCs w:val="24"/>
              </w:rPr>
            </w:pPr>
            <w:r w:rsidRPr="00032216">
              <w:rPr>
                <w:rFonts w:ascii="Times New Roman" w:hAnsi="Times New Roman" w:cs="Times New Roman"/>
                <w:sz w:val="24"/>
                <w:szCs w:val="24"/>
              </w:rPr>
              <w:t>Налог на финансовые операции (</w:t>
            </w:r>
            <w:r w:rsidRPr="00032216">
              <w:rPr>
                <w:rFonts w:ascii="Times New Roman" w:hAnsi="Times New Roman" w:cs="Times New Roman"/>
                <w:sz w:val="24"/>
                <w:szCs w:val="24"/>
                <w:lang w:val="en-US"/>
              </w:rPr>
              <w:t>Financial</w:t>
            </w:r>
            <w:r w:rsidRPr="003077A4">
              <w:rPr>
                <w:rFonts w:ascii="Times New Roman" w:hAnsi="Times New Roman" w:cs="Times New Roman"/>
                <w:sz w:val="24"/>
                <w:szCs w:val="24"/>
              </w:rPr>
              <w:t xml:space="preserve"> </w:t>
            </w:r>
            <w:r w:rsidRPr="00032216">
              <w:rPr>
                <w:rFonts w:ascii="Times New Roman" w:hAnsi="Times New Roman" w:cs="Times New Roman"/>
                <w:sz w:val="24"/>
                <w:szCs w:val="24"/>
                <w:lang w:val="en-US"/>
              </w:rPr>
              <w:t>Transaction</w:t>
            </w:r>
            <w:r w:rsidRPr="003077A4">
              <w:rPr>
                <w:rFonts w:ascii="Times New Roman" w:hAnsi="Times New Roman" w:cs="Times New Roman"/>
                <w:sz w:val="24"/>
                <w:szCs w:val="24"/>
              </w:rPr>
              <w:t xml:space="preserve"> </w:t>
            </w:r>
            <w:r w:rsidRPr="00032216">
              <w:rPr>
                <w:rFonts w:ascii="Times New Roman" w:hAnsi="Times New Roman" w:cs="Times New Roman"/>
                <w:sz w:val="24"/>
                <w:szCs w:val="24"/>
                <w:lang w:val="en-US"/>
              </w:rPr>
              <w:t>Tax</w:t>
            </w:r>
            <w:r w:rsidRPr="00032216">
              <w:rPr>
                <w:rFonts w:ascii="Times New Roman" w:hAnsi="Times New Roman" w:cs="Times New Roman"/>
                <w:sz w:val="24"/>
                <w:szCs w:val="24"/>
              </w:rPr>
              <w:t xml:space="preserve">): экономические и правовые основы введения налога в ЕС и США. </w:t>
            </w:r>
          </w:p>
          <w:p w14:paraId="56F4D37F" w14:textId="77777777" w:rsidR="00A70418" w:rsidRPr="00032216" w:rsidRDefault="00A70418" w:rsidP="00A70418">
            <w:pPr>
              <w:pStyle w:val="aa"/>
              <w:widowControl w:val="0"/>
              <w:numPr>
                <w:ilvl w:val="0"/>
                <w:numId w:val="14"/>
              </w:numPr>
              <w:jc w:val="both"/>
              <w:rPr>
                <w:rFonts w:ascii="Times New Roman" w:hAnsi="Times New Roman" w:cs="Times New Roman"/>
                <w:sz w:val="24"/>
                <w:szCs w:val="24"/>
              </w:rPr>
            </w:pPr>
            <w:r w:rsidRPr="00032216">
              <w:rPr>
                <w:rFonts w:ascii="Times New Roman" w:hAnsi="Times New Roman" w:cs="Times New Roman"/>
                <w:sz w:val="24"/>
                <w:szCs w:val="24"/>
              </w:rPr>
              <w:t>Налоговая база, ставки налога. Налоги на передачу собственности (</w:t>
            </w:r>
            <w:r w:rsidRPr="00032216">
              <w:rPr>
                <w:rFonts w:ascii="Times New Roman" w:hAnsi="Times New Roman" w:cs="Times New Roman"/>
                <w:sz w:val="24"/>
                <w:szCs w:val="24"/>
                <w:lang w:val="en-US"/>
              </w:rPr>
              <w:t>Transfer</w:t>
            </w:r>
            <w:r w:rsidRPr="003077A4">
              <w:rPr>
                <w:rFonts w:ascii="Times New Roman" w:hAnsi="Times New Roman" w:cs="Times New Roman"/>
                <w:sz w:val="24"/>
                <w:szCs w:val="24"/>
              </w:rPr>
              <w:t xml:space="preserve"> </w:t>
            </w:r>
            <w:r w:rsidRPr="00032216">
              <w:rPr>
                <w:rFonts w:ascii="Times New Roman" w:hAnsi="Times New Roman" w:cs="Times New Roman"/>
                <w:sz w:val="24"/>
                <w:szCs w:val="24"/>
                <w:lang w:val="en-US"/>
              </w:rPr>
              <w:t>taxes</w:t>
            </w:r>
            <w:r w:rsidRPr="00032216">
              <w:rPr>
                <w:rFonts w:ascii="Times New Roman" w:hAnsi="Times New Roman" w:cs="Times New Roman"/>
                <w:sz w:val="24"/>
                <w:szCs w:val="24"/>
              </w:rPr>
              <w:t xml:space="preserve">). </w:t>
            </w:r>
          </w:p>
          <w:p w14:paraId="55CB1AA8" w14:textId="5E91B5A5" w:rsidR="00A70418" w:rsidRPr="00032216" w:rsidRDefault="00A70418" w:rsidP="00A70418">
            <w:pPr>
              <w:pStyle w:val="aa"/>
              <w:widowControl w:val="0"/>
              <w:numPr>
                <w:ilvl w:val="0"/>
                <w:numId w:val="14"/>
              </w:numPr>
              <w:jc w:val="both"/>
              <w:rPr>
                <w:rFonts w:ascii="Times New Roman" w:hAnsi="Times New Roman" w:cs="Times New Roman"/>
                <w:sz w:val="24"/>
                <w:szCs w:val="24"/>
              </w:rPr>
            </w:pPr>
            <w:r w:rsidRPr="00032216">
              <w:rPr>
                <w:rFonts w:ascii="Times New Roman" w:hAnsi="Times New Roman" w:cs="Times New Roman"/>
                <w:sz w:val="24"/>
                <w:szCs w:val="24"/>
              </w:rPr>
              <w:t>Гербовые сборы (</w:t>
            </w:r>
            <w:r w:rsidRPr="00032216">
              <w:rPr>
                <w:rFonts w:ascii="Times New Roman" w:hAnsi="Times New Roman" w:cs="Times New Roman"/>
                <w:sz w:val="24"/>
                <w:szCs w:val="24"/>
                <w:lang w:val="en-US"/>
              </w:rPr>
              <w:t>stamp</w:t>
            </w:r>
            <w:r w:rsidRPr="00032216">
              <w:rPr>
                <w:rFonts w:ascii="Times New Roman" w:hAnsi="Times New Roman" w:cs="Times New Roman"/>
                <w:sz w:val="24"/>
                <w:szCs w:val="24"/>
              </w:rPr>
              <w:t xml:space="preserve"> </w:t>
            </w:r>
            <w:r w:rsidRPr="00032216">
              <w:rPr>
                <w:rFonts w:ascii="Times New Roman" w:hAnsi="Times New Roman" w:cs="Times New Roman"/>
                <w:sz w:val="24"/>
                <w:szCs w:val="24"/>
                <w:lang w:val="en-US"/>
              </w:rPr>
              <w:t>duty</w:t>
            </w:r>
            <w:r w:rsidRPr="00032216">
              <w:rPr>
                <w:rFonts w:ascii="Times New Roman" w:hAnsi="Times New Roman" w:cs="Times New Roman"/>
                <w:sz w:val="24"/>
                <w:szCs w:val="24"/>
              </w:rPr>
              <w:t xml:space="preserve"> </w:t>
            </w:r>
            <w:r w:rsidRPr="00032216">
              <w:rPr>
                <w:rFonts w:ascii="Times New Roman" w:hAnsi="Times New Roman" w:cs="Times New Roman"/>
                <w:sz w:val="24"/>
                <w:szCs w:val="24"/>
                <w:lang w:val="en-US"/>
              </w:rPr>
              <w:t>on</w:t>
            </w:r>
            <w:r w:rsidRPr="00032216">
              <w:rPr>
                <w:rFonts w:ascii="Times New Roman" w:hAnsi="Times New Roman" w:cs="Times New Roman"/>
                <w:sz w:val="24"/>
                <w:szCs w:val="24"/>
              </w:rPr>
              <w:t xml:space="preserve"> </w:t>
            </w:r>
            <w:r w:rsidRPr="00032216">
              <w:rPr>
                <w:rFonts w:ascii="Times New Roman" w:hAnsi="Times New Roman" w:cs="Times New Roman"/>
                <w:sz w:val="24"/>
                <w:szCs w:val="24"/>
                <w:lang w:val="en-US"/>
              </w:rPr>
              <w:t>securities</w:t>
            </w:r>
            <w:r w:rsidRPr="00032216">
              <w:rPr>
                <w:rFonts w:ascii="Times New Roman" w:hAnsi="Times New Roman" w:cs="Times New Roman"/>
                <w:sz w:val="24"/>
                <w:szCs w:val="24"/>
              </w:rPr>
              <w:t>) по операциям на международных рынках ценных бумаг</w:t>
            </w:r>
          </w:p>
        </w:tc>
      </w:tr>
      <w:tr w:rsidR="009F489E" w:rsidRPr="00032216" w14:paraId="64DD50B8" w14:textId="77777777" w:rsidTr="009F489E">
        <w:tc>
          <w:tcPr>
            <w:tcW w:w="878" w:type="pct"/>
          </w:tcPr>
          <w:p w14:paraId="53A83C5F" w14:textId="77777777" w:rsidR="009F489E" w:rsidRPr="00032216" w:rsidRDefault="009F489E" w:rsidP="009F489E">
            <w:pPr>
              <w:rPr>
                <w:rFonts w:ascii="Times New Roman" w:hAnsi="Times New Roman" w:cs="Times New Roman"/>
                <w:sz w:val="24"/>
                <w:szCs w:val="24"/>
              </w:rPr>
            </w:pPr>
            <w:r w:rsidRPr="00032216">
              <w:rPr>
                <w:rFonts w:ascii="Times New Roman" w:hAnsi="Times New Roman" w:cs="Times New Roman"/>
                <w:sz w:val="24"/>
                <w:szCs w:val="24"/>
              </w:rPr>
              <w:lastRenderedPageBreak/>
              <w:t xml:space="preserve">Тема 2. </w:t>
            </w:r>
            <w:r w:rsidRPr="00032216">
              <w:rPr>
                <w:rStyle w:val="15"/>
                <w:rFonts w:eastAsiaTheme="minorEastAsia"/>
                <w:color w:val="auto"/>
                <w:sz w:val="24"/>
                <w:szCs w:val="24"/>
              </w:rPr>
              <w:t>Налогообложение пассивных доходов от владения ценными бумагами</w:t>
            </w:r>
          </w:p>
        </w:tc>
        <w:tc>
          <w:tcPr>
            <w:tcW w:w="949" w:type="pct"/>
          </w:tcPr>
          <w:p w14:paraId="7820DA8E" w14:textId="77777777" w:rsidR="009F489E" w:rsidRPr="00032216" w:rsidRDefault="009F489E" w:rsidP="009F489E">
            <w:pPr>
              <w:jc w:val="both"/>
              <w:rPr>
                <w:rFonts w:ascii="Times New Roman" w:hAnsi="Times New Roman" w:cs="Times New Roman"/>
                <w:sz w:val="24"/>
                <w:szCs w:val="24"/>
              </w:rPr>
            </w:pPr>
            <w:r w:rsidRPr="00032216">
              <w:rPr>
                <w:rFonts w:ascii="Times New Roman" w:hAnsi="Times New Roman" w:cs="Times New Roman"/>
                <w:sz w:val="24"/>
                <w:szCs w:val="24"/>
              </w:rPr>
              <w:t xml:space="preserve">Консультации, подготовка индивидуального доклада, подготовка презентации, </w:t>
            </w:r>
          </w:p>
        </w:tc>
        <w:tc>
          <w:tcPr>
            <w:tcW w:w="3174" w:type="pct"/>
          </w:tcPr>
          <w:p w14:paraId="1F6D75D2" w14:textId="77777777" w:rsidR="009F489E" w:rsidRPr="00032216" w:rsidRDefault="009F489E" w:rsidP="009F489E">
            <w:pPr>
              <w:shd w:val="clear" w:color="auto" w:fill="FFFFFF"/>
              <w:jc w:val="both"/>
              <w:rPr>
                <w:rFonts w:ascii="Times New Roman" w:hAnsi="Times New Roman" w:cs="Times New Roman"/>
                <w:sz w:val="24"/>
                <w:szCs w:val="24"/>
              </w:rPr>
            </w:pPr>
            <w:r w:rsidRPr="00032216">
              <w:rPr>
                <w:rFonts w:ascii="Times New Roman" w:hAnsi="Times New Roman" w:cs="Times New Roman"/>
                <w:sz w:val="24"/>
                <w:szCs w:val="24"/>
              </w:rPr>
              <w:t xml:space="preserve">Задание для самостоятельной работы: </w:t>
            </w:r>
          </w:p>
          <w:p w14:paraId="454DB30F" w14:textId="77777777" w:rsidR="009F489E" w:rsidRPr="00032216" w:rsidRDefault="009F489E" w:rsidP="009F489E">
            <w:pPr>
              <w:numPr>
                <w:ilvl w:val="0"/>
                <w:numId w:val="13"/>
              </w:numPr>
              <w:shd w:val="clear" w:color="auto" w:fill="FFFFFF"/>
              <w:jc w:val="both"/>
              <w:rPr>
                <w:rFonts w:ascii="Times New Roman" w:hAnsi="Times New Roman" w:cs="Times New Roman"/>
                <w:sz w:val="24"/>
                <w:szCs w:val="24"/>
              </w:rPr>
            </w:pPr>
            <w:r w:rsidRPr="00032216">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50DB2203" w14:textId="77777777" w:rsidR="009F489E" w:rsidRPr="00032216" w:rsidRDefault="009F489E" w:rsidP="009F489E">
            <w:pPr>
              <w:numPr>
                <w:ilvl w:val="0"/>
                <w:numId w:val="13"/>
              </w:numPr>
              <w:shd w:val="clear" w:color="auto" w:fill="FFFFFF"/>
              <w:jc w:val="both"/>
              <w:rPr>
                <w:rFonts w:ascii="Times New Roman" w:hAnsi="Times New Roman" w:cs="Times New Roman"/>
                <w:sz w:val="24"/>
                <w:szCs w:val="24"/>
              </w:rPr>
            </w:pPr>
            <w:r w:rsidRPr="00032216">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01B4A596" w14:textId="77777777" w:rsidR="009F489E" w:rsidRPr="00032216" w:rsidRDefault="009F489E" w:rsidP="009F489E">
            <w:pPr>
              <w:shd w:val="clear" w:color="auto" w:fill="FFFFFF"/>
              <w:jc w:val="both"/>
              <w:rPr>
                <w:rFonts w:ascii="Times New Roman" w:hAnsi="Times New Roman" w:cs="Times New Roman"/>
                <w:sz w:val="24"/>
                <w:szCs w:val="24"/>
              </w:rPr>
            </w:pPr>
            <w:r w:rsidRPr="00032216">
              <w:rPr>
                <w:rFonts w:ascii="Times New Roman" w:hAnsi="Times New Roman" w:cs="Times New Roman"/>
                <w:sz w:val="24"/>
                <w:szCs w:val="24"/>
              </w:rPr>
              <w:t>Вопросы:</w:t>
            </w:r>
          </w:p>
          <w:p w14:paraId="5F0B5EF3" w14:textId="7074204F" w:rsidR="00A70418" w:rsidRPr="00032216" w:rsidRDefault="00A70418" w:rsidP="00A70418">
            <w:pPr>
              <w:pStyle w:val="4"/>
              <w:numPr>
                <w:ilvl w:val="0"/>
                <w:numId w:val="16"/>
              </w:numPr>
              <w:shd w:val="clear" w:color="auto" w:fill="FFFFFF"/>
              <w:spacing w:before="0" w:after="0"/>
              <w:ind w:left="725"/>
              <w:jc w:val="both"/>
              <w:outlineLvl w:val="3"/>
              <w:rPr>
                <w:b w:val="0"/>
                <w:sz w:val="24"/>
                <w:szCs w:val="24"/>
              </w:rPr>
            </w:pPr>
            <w:r w:rsidRPr="00032216">
              <w:rPr>
                <w:b w:val="0"/>
                <w:sz w:val="24"/>
                <w:szCs w:val="24"/>
              </w:rPr>
              <w:t xml:space="preserve">Исполнение обязанностей налогового агента при выплате процентов по ценным бумагам, находящимся в собственности иностранных организаций. </w:t>
            </w:r>
          </w:p>
          <w:p w14:paraId="03EAE199" w14:textId="06E0AF09" w:rsidR="009F489E" w:rsidRPr="00032216" w:rsidRDefault="00A70418" w:rsidP="00A70418">
            <w:pPr>
              <w:pStyle w:val="4"/>
              <w:numPr>
                <w:ilvl w:val="0"/>
                <w:numId w:val="16"/>
              </w:numPr>
              <w:shd w:val="clear" w:color="auto" w:fill="FFFFFF"/>
              <w:spacing w:before="0" w:after="0"/>
              <w:ind w:left="725"/>
              <w:jc w:val="both"/>
              <w:outlineLvl w:val="3"/>
              <w:rPr>
                <w:b w:val="0"/>
                <w:sz w:val="24"/>
                <w:szCs w:val="24"/>
              </w:rPr>
            </w:pPr>
            <w:r w:rsidRPr="00032216">
              <w:rPr>
                <w:b w:val="0"/>
                <w:sz w:val="24"/>
                <w:szCs w:val="24"/>
              </w:rPr>
              <w:t>Особенности исполнения обязанностей налогового агента при выплате процентов по еврооблигациям.</w:t>
            </w:r>
          </w:p>
        </w:tc>
      </w:tr>
      <w:tr w:rsidR="009F489E" w:rsidRPr="00032216" w14:paraId="5C1EFD60" w14:textId="77777777" w:rsidTr="009F489E">
        <w:tc>
          <w:tcPr>
            <w:tcW w:w="878" w:type="pct"/>
          </w:tcPr>
          <w:p w14:paraId="196E8E25" w14:textId="77777777" w:rsidR="009F489E" w:rsidRPr="00032216" w:rsidRDefault="009F489E" w:rsidP="009F489E">
            <w:pPr>
              <w:rPr>
                <w:rFonts w:ascii="Times New Roman" w:hAnsi="Times New Roman" w:cs="Times New Roman"/>
                <w:sz w:val="24"/>
                <w:szCs w:val="24"/>
              </w:rPr>
            </w:pPr>
            <w:r w:rsidRPr="00032216">
              <w:rPr>
                <w:rFonts w:ascii="Times New Roman" w:hAnsi="Times New Roman" w:cs="Times New Roman"/>
                <w:sz w:val="24"/>
                <w:szCs w:val="24"/>
              </w:rPr>
              <w:t>Тема 3. Налогообложение активных доходов от реализации ценных бумаг</w:t>
            </w:r>
          </w:p>
        </w:tc>
        <w:tc>
          <w:tcPr>
            <w:tcW w:w="949" w:type="pct"/>
          </w:tcPr>
          <w:p w14:paraId="414FD91D" w14:textId="77777777" w:rsidR="009F489E" w:rsidRPr="00032216" w:rsidRDefault="009F489E" w:rsidP="009F489E">
            <w:pPr>
              <w:jc w:val="both"/>
              <w:rPr>
                <w:rFonts w:ascii="Times New Roman" w:hAnsi="Times New Roman" w:cs="Times New Roman"/>
                <w:sz w:val="24"/>
                <w:szCs w:val="24"/>
              </w:rPr>
            </w:pPr>
            <w:r w:rsidRPr="00032216">
              <w:rPr>
                <w:rFonts w:ascii="Times New Roman" w:hAnsi="Times New Roman" w:cs="Times New Roman"/>
                <w:sz w:val="24"/>
                <w:szCs w:val="24"/>
              </w:rPr>
              <w:t xml:space="preserve">Консультации, подготовка индивидуального доклада, подготовка презентации, </w:t>
            </w:r>
          </w:p>
        </w:tc>
        <w:tc>
          <w:tcPr>
            <w:tcW w:w="3174" w:type="pct"/>
          </w:tcPr>
          <w:p w14:paraId="2F4905CD" w14:textId="77777777" w:rsidR="009F489E" w:rsidRPr="00032216" w:rsidRDefault="009F489E" w:rsidP="009F489E">
            <w:pPr>
              <w:shd w:val="clear" w:color="auto" w:fill="FFFFFF"/>
              <w:jc w:val="both"/>
              <w:rPr>
                <w:rFonts w:ascii="Times New Roman" w:hAnsi="Times New Roman" w:cs="Times New Roman"/>
                <w:sz w:val="24"/>
                <w:szCs w:val="24"/>
              </w:rPr>
            </w:pPr>
            <w:r w:rsidRPr="00032216">
              <w:rPr>
                <w:rFonts w:ascii="Times New Roman" w:hAnsi="Times New Roman" w:cs="Times New Roman"/>
                <w:sz w:val="24"/>
                <w:szCs w:val="24"/>
              </w:rPr>
              <w:t xml:space="preserve">Задание для самостоятельной работы: </w:t>
            </w:r>
          </w:p>
          <w:p w14:paraId="1F706244" w14:textId="77777777" w:rsidR="009F489E" w:rsidRPr="00032216" w:rsidRDefault="009F489E" w:rsidP="009F489E">
            <w:pPr>
              <w:numPr>
                <w:ilvl w:val="0"/>
                <w:numId w:val="13"/>
              </w:numPr>
              <w:shd w:val="clear" w:color="auto" w:fill="FFFFFF"/>
              <w:jc w:val="both"/>
              <w:rPr>
                <w:rFonts w:ascii="Times New Roman" w:hAnsi="Times New Roman" w:cs="Times New Roman"/>
                <w:sz w:val="24"/>
                <w:szCs w:val="24"/>
              </w:rPr>
            </w:pPr>
            <w:r w:rsidRPr="00032216">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3576878C" w14:textId="77777777" w:rsidR="009F489E" w:rsidRPr="00032216" w:rsidRDefault="009F489E" w:rsidP="009F489E">
            <w:pPr>
              <w:numPr>
                <w:ilvl w:val="0"/>
                <w:numId w:val="13"/>
              </w:numPr>
              <w:shd w:val="clear" w:color="auto" w:fill="FFFFFF"/>
              <w:jc w:val="both"/>
              <w:rPr>
                <w:rFonts w:ascii="Times New Roman" w:hAnsi="Times New Roman" w:cs="Times New Roman"/>
                <w:sz w:val="24"/>
                <w:szCs w:val="24"/>
              </w:rPr>
            </w:pPr>
            <w:r w:rsidRPr="00032216">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1F3ACC38" w14:textId="77777777" w:rsidR="009F489E" w:rsidRPr="00032216" w:rsidRDefault="009F489E" w:rsidP="009F489E">
            <w:pPr>
              <w:shd w:val="clear" w:color="auto" w:fill="FFFFFF"/>
              <w:jc w:val="both"/>
              <w:rPr>
                <w:rFonts w:ascii="Times New Roman" w:hAnsi="Times New Roman" w:cs="Times New Roman"/>
                <w:sz w:val="24"/>
                <w:szCs w:val="24"/>
              </w:rPr>
            </w:pPr>
            <w:r w:rsidRPr="00032216">
              <w:rPr>
                <w:rFonts w:ascii="Times New Roman" w:hAnsi="Times New Roman" w:cs="Times New Roman"/>
                <w:sz w:val="24"/>
                <w:szCs w:val="24"/>
              </w:rPr>
              <w:t>Вопросы:</w:t>
            </w:r>
          </w:p>
          <w:p w14:paraId="13E59B35" w14:textId="77777777" w:rsidR="00A70418" w:rsidRPr="00032216" w:rsidRDefault="00A70418" w:rsidP="00A70418">
            <w:pPr>
              <w:pStyle w:val="aa"/>
              <w:numPr>
                <w:ilvl w:val="0"/>
                <w:numId w:val="17"/>
              </w:numPr>
              <w:jc w:val="both"/>
              <w:rPr>
                <w:rFonts w:ascii="Times New Roman" w:hAnsi="Times New Roman" w:cs="Times New Roman"/>
                <w:sz w:val="24"/>
                <w:szCs w:val="24"/>
              </w:rPr>
            </w:pPr>
            <w:r w:rsidRPr="00032216">
              <w:rPr>
                <w:rFonts w:ascii="Times New Roman" w:hAnsi="Times New Roman" w:cs="Times New Roman"/>
                <w:sz w:val="24"/>
                <w:szCs w:val="24"/>
              </w:rPr>
              <w:t xml:space="preserve">Налогообложение активных операций с еврооблигациями и депозитарными расписками. </w:t>
            </w:r>
          </w:p>
          <w:p w14:paraId="2D4CCD19" w14:textId="77777777" w:rsidR="00A70418" w:rsidRPr="00032216" w:rsidRDefault="00A70418" w:rsidP="00A70418">
            <w:pPr>
              <w:pStyle w:val="aa"/>
              <w:numPr>
                <w:ilvl w:val="0"/>
                <w:numId w:val="17"/>
              </w:numPr>
              <w:jc w:val="both"/>
              <w:rPr>
                <w:rFonts w:ascii="Times New Roman" w:hAnsi="Times New Roman" w:cs="Times New Roman"/>
                <w:sz w:val="24"/>
                <w:szCs w:val="24"/>
              </w:rPr>
            </w:pPr>
            <w:r w:rsidRPr="00032216">
              <w:rPr>
                <w:rFonts w:ascii="Times New Roman" w:hAnsi="Times New Roman" w:cs="Times New Roman"/>
                <w:sz w:val="24"/>
                <w:szCs w:val="24"/>
              </w:rPr>
              <w:t xml:space="preserve">Налоговые последствия сделок трансграничной секьюритизации. </w:t>
            </w:r>
          </w:p>
          <w:p w14:paraId="383ECBD8" w14:textId="76650734" w:rsidR="009F489E" w:rsidRPr="00032216" w:rsidRDefault="00A70418" w:rsidP="00A70418">
            <w:pPr>
              <w:pStyle w:val="aa"/>
              <w:numPr>
                <w:ilvl w:val="0"/>
                <w:numId w:val="17"/>
              </w:numPr>
              <w:jc w:val="both"/>
              <w:rPr>
                <w:rFonts w:ascii="Times New Roman" w:hAnsi="Times New Roman" w:cs="Times New Roman"/>
                <w:sz w:val="24"/>
                <w:szCs w:val="24"/>
              </w:rPr>
            </w:pPr>
            <w:r w:rsidRPr="00032216">
              <w:rPr>
                <w:rFonts w:ascii="Times New Roman" w:hAnsi="Times New Roman" w:cs="Times New Roman"/>
                <w:sz w:val="24"/>
                <w:szCs w:val="24"/>
              </w:rPr>
              <w:t>Налоговые последствия операций структуриро</w:t>
            </w:r>
            <w:r w:rsidRPr="00032216">
              <w:rPr>
                <w:rFonts w:ascii="Times New Roman" w:hAnsi="Times New Roman" w:cs="Times New Roman"/>
                <w:sz w:val="24"/>
                <w:szCs w:val="24"/>
              </w:rPr>
              <w:lastRenderedPageBreak/>
              <w:t>вания бизнеса на международном уровне (приобретение акций, долей участия)</w:t>
            </w:r>
          </w:p>
        </w:tc>
      </w:tr>
      <w:tr w:rsidR="009F489E" w:rsidRPr="00032216" w14:paraId="4DF15D8E" w14:textId="77777777" w:rsidTr="009F489E">
        <w:tc>
          <w:tcPr>
            <w:tcW w:w="878" w:type="pct"/>
          </w:tcPr>
          <w:p w14:paraId="2BEB38E6" w14:textId="77777777" w:rsidR="009F489E" w:rsidRPr="00032216" w:rsidRDefault="009F489E" w:rsidP="009F489E">
            <w:pPr>
              <w:rPr>
                <w:rFonts w:ascii="Times New Roman" w:hAnsi="Times New Roman" w:cs="Times New Roman"/>
                <w:sz w:val="24"/>
                <w:szCs w:val="24"/>
              </w:rPr>
            </w:pPr>
            <w:r w:rsidRPr="00032216">
              <w:rPr>
                <w:rFonts w:ascii="Times New Roman" w:hAnsi="Times New Roman" w:cs="Times New Roman"/>
                <w:sz w:val="24"/>
                <w:szCs w:val="24"/>
              </w:rPr>
              <w:lastRenderedPageBreak/>
              <w:t>Тема 4. Налогообложение срочных сделок</w:t>
            </w:r>
          </w:p>
        </w:tc>
        <w:tc>
          <w:tcPr>
            <w:tcW w:w="949" w:type="pct"/>
          </w:tcPr>
          <w:p w14:paraId="79F28E0B" w14:textId="77777777" w:rsidR="009F489E" w:rsidRPr="00032216" w:rsidRDefault="009F489E" w:rsidP="009F489E">
            <w:pPr>
              <w:jc w:val="both"/>
              <w:rPr>
                <w:rFonts w:ascii="Times New Roman" w:hAnsi="Times New Roman" w:cs="Times New Roman"/>
                <w:sz w:val="24"/>
                <w:szCs w:val="24"/>
              </w:rPr>
            </w:pPr>
            <w:r w:rsidRPr="00032216">
              <w:rPr>
                <w:rFonts w:ascii="Times New Roman" w:hAnsi="Times New Roman" w:cs="Times New Roman"/>
                <w:sz w:val="24"/>
                <w:szCs w:val="24"/>
              </w:rPr>
              <w:t xml:space="preserve">Консультации, подготовка индивидуального доклада, подготовка презентации, </w:t>
            </w:r>
          </w:p>
        </w:tc>
        <w:tc>
          <w:tcPr>
            <w:tcW w:w="3174" w:type="pct"/>
          </w:tcPr>
          <w:p w14:paraId="69402891" w14:textId="77777777" w:rsidR="009F489E" w:rsidRPr="00032216" w:rsidRDefault="009F489E" w:rsidP="009F489E">
            <w:pPr>
              <w:shd w:val="clear" w:color="auto" w:fill="FFFFFF"/>
              <w:jc w:val="both"/>
              <w:rPr>
                <w:rFonts w:ascii="Times New Roman" w:hAnsi="Times New Roman" w:cs="Times New Roman"/>
                <w:sz w:val="24"/>
                <w:szCs w:val="24"/>
              </w:rPr>
            </w:pPr>
            <w:r w:rsidRPr="00032216">
              <w:rPr>
                <w:rFonts w:ascii="Times New Roman" w:hAnsi="Times New Roman" w:cs="Times New Roman"/>
                <w:sz w:val="24"/>
                <w:szCs w:val="24"/>
              </w:rPr>
              <w:t xml:space="preserve">Задание для самостоятельной работы: </w:t>
            </w:r>
          </w:p>
          <w:p w14:paraId="5D612428" w14:textId="77777777" w:rsidR="009F489E" w:rsidRPr="00032216" w:rsidRDefault="009F489E" w:rsidP="009F489E">
            <w:pPr>
              <w:numPr>
                <w:ilvl w:val="0"/>
                <w:numId w:val="13"/>
              </w:numPr>
              <w:shd w:val="clear" w:color="auto" w:fill="FFFFFF"/>
              <w:jc w:val="both"/>
              <w:rPr>
                <w:rFonts w:ascii="Times New Roman" w:hAnsi="Times New Roman" w:cs="Times New Roman"/>
                <w:sz w:val="24"/>
                <w:szCs w:val="24"/>
              </w:rPr>
            </w:pPr>
            <w:r w:rsidRPr="00032216">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72B4F86E" w14:textId="77777777" w:rsidR="009F489E" w:rsidRPr="00032216" w:rsidRDefault="009F489E" w:rsidP="009F489E">
            <w:pPr>
              <w:numPr>
                <w:ilvl w:val="0"/>
                <w:numId w:val="13"/>
              </w:numPr>
              <w:shd w:val="clear" w:color="auto" w:fill="FFFFFF"/>
              <w:jc w:val="both"/>
              <w:rPr>
                <w:rFonts w:ascii="Times New Roman" w:hAnsi="Times New Roman" w:cs="Times New Roman"/>
                <w:sz w:val="24"/>
                <w:szCs w:val="24"/>
              </w:rPr>
            </w:pPr>
            <w:r w:rsidRPr="00032216">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23AB955D" w14:textId="77777777" w:rsidR="009F489E" w:rsidRPr="00032216" w:rsidRDefault="009F489E" w:rsidP="009F489E">
            <w:pPr>
              <w:shd w:val="clear" w:color="auto" w:fill="FFFFFF"/>
              <w:jc w:val="both"/>
              <w:rPr>
                <w:rFonts w:ascii="Times New Roman" w:hAnsi="Times New Roman" w:cs="Times New Roman"/>
                <w:sz w:val="24"/>
                <w:szCs w:val="24"/>
              </w:rPr>
            </w:pPr>
            <w:r w:rsidRPr="00032216">
              <w:rPr>
                <w:rFonts w:ascii="Times New Roman" w:hAnsi="Times New Roman" w:cs="Times New Roman"/>
                <w:sz w:val="24"/>
                <w:szCs w:val="24"/>
              </w:rPr>
              <w:t>Вопросы:</w:t>
            </w:r>
          </w:p>
          <w:p w14:paraId="17A9ACB4" w14:textId="77777777" w:rsidR="00A70418" w:rsidRPr="00032216" w:rsidRDefault="00A70418" w:rsidP="00A70418">
            <w:pPr>
              <w:pStyle w:val="aa"/>
              <w:numPr>
                <w:ilvl w:val="0"/>
                <w:numId w:val="15"/>
              </w:numPr>
              <w:jc w:val="both"/>
              <w:rPr>
                <w:rFonts w:ascii="Times New Roman" w:hAnsi="Times New Roman" w:cs="Times New Roman"/>
                <w:sz w:val="24"/>
                <w:szCs w:val="24"/>
              </w:rPr>
            </w:pPr>
            <w:r w:rsidRPr="00032216">
              <w:rPr>
                <w:rFonts w:ascii="Times New Roman" w:eastAsia="Times New Roman" w:hAnsi="Times New Roman" w:cs="Times New Roman"/>
                <w:bCs/>
                <w:sz w:val="24"/>
                <w:szCs w:val="24"/>
              </w:rPr>
              <w:t xml:space="preserve">Налогообложение трансграничных операций с гибридными долевыми и долговыми финансовыми инструментами. </w:t>
            </w:r>
          </w:p>
          <w:p w14:paraId="07736869" w14:textId="77777777" w:rsidR="00A70418" w:rsidRPr="00032216" w:rsidRDefault="00A70418" w:rsidP="00A70418">
            <w:pPr>
              <w:pStyle w:val="aa"/>
              <w:numPr>
                <w:ilvl w:val="0"/>
                <w:numId w:val="15"/>
              </w:numPr>
              <w:jc w:val="both"/>
              <w:rPr>
                <w:rFonts w:ascii="Times New Roman" w:hAnsi="Times New Roman" w:cs="Times New Roman"/>
                <w:sz w:val="24"/>
                <w:szCs w:val="24"/>
              </w:rPr>
            </w:pPr>
            <w:r w:rsidRPr="00032216">
              <w:rPr>
                <w:rFonts w:ascii="Times New Roman" w:eastAsia="Times New Roman" w:hAnsi="Times New Roman" w:cs="Times New Roman"/>
                <w:bCs/>
                <w:sz w:val="24"/>
                <w:szCs w:val="24"/>
              </w:rPr>
              <w:t xml:space="preserve">Классификация доходов от гибридных финансовых инструментов - займов и облигаций, проценты по которым рассчитываются исходя из прибыли заемщика </w:t>
            </w:r>
            <w:r w:rsidRPr="003077A4">
              <w:rPr>
                <w:rFonts w:ascii="Times New Roman" w:eastAsia="Times New Roman" w:hAnsi="Times New Roman" w:cs="Times New Roman"/>
                <w:bCs/>
                <w:sz w:val="24"/>
                <w:szCs w:val="24"/>
              </w:rPr>
              <w:t>(</w:t>
            </w:r>
            <w:r w:rsidRPr="00032216">
              <w:rPr>
                <w:rFonts w:ascii="Times New Roman" w:eastAsia="Times New Roman" w:hAnsi="Times New Roman" w:cs="Times New Roman"/>
                <w:bCs/>
                <w:sz w:val="24"/>
                <w:szCs w:val="24"/>
                <w:lang w:val="en-US"/>
              </w:rPr>
              <w:t>profit</w:t>
            </w:r>
            <w:r w:rsidRPr="003077A4">
              <w:rPr>
                <w:rFonts w:ascii="Times New Roman" w:eastAsia="Times New Roman" w:hAnsi="Times New Roman" w:cs="Times New Roman"/>
                <w:bCs/>
                <w:sz w:val="24"/>
                <w:szCs w:val="24"/>
              </w:rPr>
              <w:t xml:space="preserve"> </w:t>
            </w:r>
            <w:r w:rsidRPr="00032216">
              <w:rPr>
                <w:rFonts w:ascii="Times New Roman" w:eastAsia="Times New Roman" w:hAnsi="Times New Roman" w:cs="Times New Roman"/>
                <w:bCs/>
                <w:sz w:val="24"/>
                <w:szCs w:val="24"/>
                <w:lang w:val="en-US"/>
              </w:rPr>
              <w:t>participating</w:t>
            </w:r>
            <w:r w:rsidRPr="003077A4">
              <w:rPr>
                <w:rFonts w:ascii="Times New Roman" w:eastAsia="Times New Roman" w:hAnsi="Times New Roman" w:cs="Times New Roman"/>
                <w:bCs/>
                <w:sz w:val="24"/>
                <w:szCs w:val="24"/>
              </w:rPr>
              <w:t xml:space="preserve"> </w:t>
            </w:r>
            <w:r w:rsidRPr="00032216">
              <w:rPr>
                <w:rFonts w:ascii="Times New Roman" w:eastAsia="Times New Roman" w:hAnsi="Times New Roman" w:cs="Times New Roman"/>
                <w:bCs/>
                <w:sz w:val="24"/>
                <w:szCs w:val="24"/>
                <w:lang w:val="en-US"/>
              </w:rPr>
              <w:t>loans</w:t>
            </w:r>
            <w:r w:rsidRPr="003077A4">
              <w:rPr>
                <w:rFonts w:ascii="Times New Roman" w:eastAsia="Times New Roman" w:hAnsi="Times New Roman" w:cs="Times New Roman"/>
                <w:bCs/>
                <w:sz w:val="24"/>
                <w:szCs w:val="24"/>
              </w:rPr>
              <w:t xml:space="preserve"> </w:t>
            </w:r>
            <w:r w:rsidRPr="00032216">
              <w:rPr>
                <w:rFonts w:ascii="Times New Roman" w:eastAsia="Times New Roman" w:hAnsi="Times New Roman" w:cs="Times New Roman"/>
                <w:bCs/>
                <w:sz w:val="24"/>
                <w:szCs w:val="24"/>
                <w:lang w:val="en-US"/>
              </w:rPr>
              <w:t>and</w:t>
            </w:r>
            <w:r w:rsidRPr="003077A4">
              <w:rPr>
                <w:rFonts w:ascii="Times New Roman" w:eastAsia="Times New Roman" w:hAnsi="Times New Roman" w:cs="Times New Roman"/>
                <w:bCs/>
                <w:sz w:val="24"/>
                <w:szCs w:val="24"/>
              </w:rPr>
              <w:t xml:space="preserve"> </w:t>
            </w:r>
            <w:r w:rsidRPr="00032216">
              <w:rPr>
                <w:rFonts w:ascii="Times New Roman" w:eastAsia="Times New Roman" w:hAnsi="Times New Roman" w:cs="Times New Roman"/>
                <w:bCs/>
                <w:sz w:val="24"/>
                <w:szCs w:val="24"/>
                <w:lang w:val="en-US"/>
              </w:rPr>
              <w:t>bonds</w:t>
            </w:r>
            <w:r w:rsidRPr="00032216">
              <w:rPr>
                <w:rFonts w:ascii="Times New Roman" w:eastAsia="Times New Roman" w:hAnsi="Times New Roman" w:cs="Times New Roman"/>
                <w:bCs/>
                <w:sz w:val="24"/>
                <w:szCs w:val="24"/>
              </w:rPr>
              <w:t xml:space="preserve">). </w:t>
            </w:r>
          </w:p>
          <w:p w14:paraId="791D2F90" w14:textId="77777777" w:rsidR="00A70418" w:rsidRPr="00032216" w:rsidRDefault="00A70418" w:rsidP="00A70418">
            <w:pPr>
              <w:pStyle w:val="aa"/>
              <w:numPr>
                <w:ilvl w:val="0"/>
                <w:numId w:val="15"/>
              </w:numPr>
              <w:jc w:val="both"/>
              <w:rPr>
                <w:rFonts w:ascii="Times New Roman" w:hAnsi="Times New Roman" w:cs="Times New Roman"/>
                <w:sz w:val="24"/>
                <w:szCs w:val="24"/>
              </w:rPr>
            </w:pPr>
            <w:r w:rsidRPr="00032216">
              <w:rPr>
                <w:rFonts w:ascii="Times New Roman" w:eastAsia="Times New Roman" w:hAnsi="Times New Roman" w:cs="Times New Roman"/>
                <w:bCs/>
                <w:sz w:val="24"/>
                <w:szCs w:val="24"/>
              </w:rPr>
              <w:t xml:space="preserve">Налоговый арбитраж при осуществлении трансграничных операций с гибридными финансовыми инструментами. </w:t>
            </w:r>
          </w:p>
          <w:p w14:paraId="45AE61F9" w14:textId="5844AAE2" w:rsidR="009F489E" w:rsidRPr="00032216" w:rsidRDefault="00A70418" w:rsidP="00A70418">
            <w:pPr>
              <w:pStyle w:val="aa"/>
              <w:numPr>
                <w:ilvl w:val="0"/>
                <w:numId w:val="15"/>
              </w:numPr>
              <w:jc w:val="both"/>
              <w:rPr>
                <w:rFonts w:ascii="Times New Roman" w:hAnsi="Times New Roman" w:cs="Times New Roman"/>
                <w:sz w:val="24"/>
                <w:szCs w:val="24"/>
              </w:rPr>
            </w:pPr>
            <w:r w:rsidRPr="00032216">
              <w:rPr>
                <w:rFonts w:ascii="Times New Roman" w:eastAsia="Times New Roman" w:hAnsi="Times New Roman" w:cs="Times New Roman"/>
                <w:bCs/>
                <w:sz w:val="24"/>
                <w:szCs w:val="24"/>
              </w:rPr>
              <w:t>Квалификация гибридных финансовых инструментов в международных налоговых соглашениях.</w:t>
            </w:r>
          </w:p>
        </w:tc>
      </w:tr>
      <w:tr w:rsidR="009F489E" w:rsidRPr="00032216" w14:paraId="04FD9A40" w14:textId="77777777" w:rsidTr="009F489E">
        <w:tc>
          <w:tcPr>
            <w:tcW w:w="878" w:type="pct"/>
          </w:tcPr>
          <w:p w14:paraId="3F9EF118" w14:textId="77777777" w:rsidR="009F489E" w:rsidRPr="00032216" w:rsidRDefault="009F489E" w:rsidP="009F489E">
            <w:pPr>
              <w:rPr>
                <w:rFonts w:ascii="Times New Roman" w:hAnsi="Times New Roman" w:cs="Times New Roman"/>
                <w:sz w:val="24"/>
                <w:szCs w:val="24"/>
              </w:rPr>
            </w:pPr>
            <w:r w:rsidRPr="00032216">
              <w:rPr>
                <w:rFonts w:ascii="Times New Roman" w:hAnsi="Times New Roman" w:cs="Times New Roman"/>
                <w:sz w:val="24"/>
                <w:szCs w:val="24"/>
              </w:rPr>
              <w:t>Тема 5. Налогообложение доходов физических лиц от операций на фондовом и срочном рынках</w:t>
            </w:r>
          </w:p>
        </w:tc>
        <w:tc>
          <w:tcPr>
            <w:tcW w:w="949" w:type="pct"/>
          </w:tcPr>
          <w:p w14:paraId="4F93FDC2" w14:textId="77777777" w:rsidR="009F489E" w:rsidRPr="00032216" w:rsidRDefault="009F489E" w:rsidP="009F489E">
            <w:pPr>
              <w:jc w:val="both"/>
              <w:rPr>
                <w:rFonts w:ascii="Times New Roman" w:hAnsi="Times New Roman" w:cs="Times New Roman"/>
                <w:sz w:val="24"/>
                <w:szCs w:val="24"/>
              </w:rPr>
            </w:pPr>
            <w:r w:rsidRPr="00032216">
              <w:rPr>
                <w:rFonts w:ascii="Times New Roman" w:hAnsi="Times New Roman" w:cs="Times New Roman"/>
                <w:sz w:val="24"/>
                <w:szCs w:val="24"/>
              </w:rPr>
              <w:t xml:space="preserve">Консультации, подготовка индивидуального доклада, подготовка презентации, </w:t>
            </w:r>
          </w:p>
        </w:tc>
        <w:tc>
          <w:tcPr>
            <w:tcW w:w="3174" w:type="pct"/>
          </w:tcPr>
          <w:p w14:paraId="7B7AE5B9" w14:textId="77777777" w:rsidR="009F489E" w:rsidRPr="00032216" w:rsidRDefault="009F489E" w:rsidP="009F489E">
            <w:pPr>
              <w:shd w:val="clear" w:color="auto" w:fill="FFFFFF"/>
              <w:jc w:val="both"/>
              <w:rPr>
                <w:rFonts w:ascii="Times New Roman" w:hAnsi="Times New Roman" w:cs="Times New Roman"/>
                <w:sz w:val="24"/>
                <w:szCs w:val="24"/>
              </w:rPr>
            </w:pPr>
            <w:r w:rsidRPr="00032216">
              <w:rPr>
                <w:rFonts w:ascii="Times New Roman" w:hAnsi="Times New Roman" w:cs="Times New Roman"/>
                <w:sz w:val="24"/>
                <w:szCs w:val="24"/>
              </w:rPr>
              <w:t xml:space="preserve">Задание для самостоятельной работы: </w:t>
            </w:r>
          </w:p>
          <w:p w14:paraId="34CBD9C7" w14:textId="77777777" w:rsidR="009F489E" w:rsidRPr="00032216" w:rsidRDefault="009F489E" w:rsidP="009F489E">
            <w:pPr>
              <w:numPr>
                <w:ilvl w:val="0"/>
                <w:numId w:val="13"/>
              </w:numPr>
              <w:shd w:val="clear" w:color="auto" w:fill="FFFFFF"/>
              <w:jc w:val="both"/>
              <w:rPr>
                <w:rFonts w:ascii="Times New Roman" w:hAnsi="Times New Roman" w:cs="Times New Roman"/>
                <w:sz w:val="24"/>
                <w:szCs w:val="24"/>
              </w:rPr>
            </w:pPr>
            <w:r w:rsidRPr="00032216">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0B6E6C9B" w14:textId="77777777" w:rsidR="009F489E" w:rsidRPr="00032216" w:rsidRDefault="009F489E" w:rsidP="009F489E">
            <w:pPr>
              <w:numPr>
                <w:ilvl w:val="0"/>
                <w:numId w:val="13"/>
              </w:numPr>
              <w:shd w:val="clear" w:color="auto" w:fill="FFFFFF"/>
              <w:jc w:val="both"/>
              <w:rPr>
                <w:rFonts w:ascii="Times New Roman" w:hAnsi="Times New Roman" w:cs="Times New Roman"/>
                <w:sz w:val="24"/>
                <w:szCs w:val="24"/>
              </w:rPr>
            </w:pPr>
            <w:r w:rsidRPr="00032216">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26492A76" w14:textId="77777777" w:rsidR="009F489E" w:rsidRPr="00032216" w:rsidRDefault="009F489E" w:rsidP="009F489E">
            <w:pPr>
              <w:shd w:val="clear" w:color="auto" w:fill="FFFFFF"/>
              <w:jc w:val="both"/>
              <w:rPr>
                <w:rFonts w:ascii="Times New Roman" w:hAnsi="Times New Roman" w:cs="Times New Roman"/>
                <w:sz w:val="24"/>
                <w:szCs w:val="24"/>
              </w:rPr>
            </w:pPr>
            <w:r w:rsidRPr="00032216">
              <w:rPr>
                <w:rFonts w:ascii="Times New Roman" w:hAnsi="Times New Roman" w:cs="Times New Roman"/>
                <w:sz w:val="24"/>
                <w:szCs w:val="24"/>
              </w:rPr>
              <w:t>Вопросы:</w:t>
            </w:r>
          </w:p>
          <w:p w14:paraId="2BC7E1B7" w14:textId="77777777" w:rsidR="00A70418" w:rsidRPr="00032216" w:rsidRDefault="00A70418" w:rsidP="00A70418">
            <w:pPr>
              <w:pStyle w:val="aa"/>
              <w:numPr>
                <w:ilvl w:val="0"/>
                <w:numId w:val="18"/>
              </w:numPr>
              <w:ind w:left="867"/>
              <w:jc w:val="both"/>
              <w:rPr>
                <w:rFonts w:ascii="Times New Roman" w:hAnsi="Times New Roman" w:cs="Times New Roman"/>
                <w:sz w:val="24"/>
                <w:szCs w:val="24"/>
              </w:rPr>
            </w:pPr>
            <w:r w:rsidRPr="00032216">
              <w:rPr>
                <w:rFonts w:ascii="Times New Roman" w:hAnsi="Times New Roman" w:cs="Times New Roman"/>
                <w:sz w:val="24"/>
                <w:szCs w:val="24"/>
              </w:rPr>
              <w:t xml:space="preserve">Налоговые последствия трансграничных операций физических лиц. </w:t>
            </w:r>
          </w:p>
          <w:p w14:paraId="0326DD1F" w14:textId="29F305E7" w:rsidR="009F489E" w:rsidRPr="00032216" w:rsidRDefault="00A70418" w:rsidP="00A70418">
            <w:pPr>
              <w:pStyle w:val="aa"/>
              <w:numPr>
                <w:ilvl w:val="0"/>
                <w:numId w:val="18"/>
              </w:numPr>
              <w:ind w:left="867"/>
              <w:jc w:val="both"/>
              <w:rPr>
                <w:rFonts w:ascii="Times New Roman" w:hAnsi="Times New Roman" w:cs="Times New Roman"/>
                <w:sz w:val="24"/>
                <w:szCs w:val="24"/>
              </w:rPr>
            </w:pPr>
            <w:r w:rsidRPr="00032216">
              <w:rPr>
                <w:rFonts w:ascii="Times New Roman" w:hAnsi="Times New Roman" w:cs="Times New Roman"/>
                <w:sz w:val="24"/>
                <w:szCs w:val="24"/>
              </w:rPr>
              <w:t>Налоговые последствия перемещения капитала с использованием лиц, не обладающих самостоятельной налоговой правосубъектностью (</w:t>
            </w:r>
            <w:r w:rsidRPr="00032216">
              <w:rPr>
                <w:rFonts w:ascii="Times New Roman" w:hAnsi="Times New Roman" w:cs="Times New Roman"/>
                <w:sz w:val="24"/>
                <w:szCs w:val="24"/>
                <w:lang w:val="en-US"/>
              </w:rPr>
              <w:t>fiscally transparent entities</w:t>
            </w:r>
            <w:r w:rsidRPr="00032216">
              <w:rPr>
                <w:rFonts w:ascii="Times New Roman" w:hAnsi="Times New Roman" w:cs="Times New Roman"/>
                <w:sz w:val="24"/>
                <w:szCs w:val="24"/>
              </w:rPr>
              <w:t>): партнерства и трасты.</w:t>
            </w:r>
          </w:p>
        </w:tc>
      </w:tr>
    </w:tbl>
    <w:p w14:paraId="10132E45" w14:textId="77777777" w:rsidR="00C235EF" w:rsidRPr="00032216" w:rsidRDefault="00C235EF" w:rsidP="00731AE3">
      <w:pPr>
        <w:pStyle w:val="1"/>
        <w:keepNext w:val="0"/>
        <w:widowControl w:val="0"/>
        <w:spacing w:before="0"/>
        <w:ind w:firstLine="851"/>
        <w:jc w:val="both"/>
        <w:rPr>
          <w:rFonts w:ascii="Times New Roman" w:hAnsi="Times New Roman" w:cs="Times New Roman"/>
          <w:color w:val="auto"/>
        </w:rPr>
      </w:pPr>
      <w:bookmarkStart w:id="13" w:name="_Toc425759167"/>
    </w:p>
    <w:p w14:paraId="4AE2CD32" w14:textId="77777777" w:rsidR="00C235EF" w:rsidRPr="00032216" w:rsidRDefault="00731AE3" w:rsidP="00731AE3">
      <w:pPr>
        <w:pStyle w:val="1"/>
        <w:keepNext w:val="0"/>
        <w:widowControl w:val="0"/>
        <w:spacing w:before="0"/>
        <w:ind w:firstLine="851"/>
        <w:jc w:val="both"/>
        <w:rPr>
          <w:rFonts w:ascii="Times New Roman" w:hAnsi="Times New Roman" w:cs="Times New Roman"/>
          <w:color w:val="auto"/>
        </w:rPr>
      </w:pPr>
      <w:bookmarkStart w:id="14" w:name="_Toc29897615"/>
      <w:r w:rsidRPr="00032216">
        <w:rPr>
          <w:rFonts w:ascii="Times New Roman" w:hAnsi="Times New Roman" w:cs="Times New Roman"/>
          <w:color w:val="auto"/>
        </w:rPr>
        <w:t>6.</w:t>
      </w:r>
      <w:r w:rsidR="006F6C34" w:rsidRPr="00032216">
        <w:rPr>
          <w:rFonts w:ascii="Times New Roman" w:hAnsi="Times New Roman" w:cs="Times New Roman"/>
          <w:color w:val="auto"/>
        </w:rPr>
        <w:t>2</w:t>
      </w:r>
      <w:r w:rsidRPr="00032216">
        <w:rPr>
          <w:rFonts w:ascii="Times New Roman" w:hAnsi="Times New Roman" w:cs="Times New Roman"/>
          <w:color w:val="auto"/>
        </w:rPr>
        <w:t xml:space="preserve">. </w:t>
      </w:r>
      <w:bookmarkEnd w:id="13"/>
      <w:r w:rsidR="006F6C34" w:rsidRPr="00032216">
        <w:rPr>
          <w:rFonts w:ascii="Times New Roman" w:hAnsi="Times New Roman" w:cs="Times New Roman"/>
          <w:color w:val="auto"/>
        </w:rPr>
        <w:t>Методическое обеспечение для аудиторной и внеаудиторной самостоятельной работы.</w:t>
      </w:r>
      <w:bookmarkEnd w:id="14"/>
      <w:r w:rsidR="006F6C34" w:rsidRPr="00032216">
        <w:rPr>
          <w:rFonts w:ascii="Times New Roman" w:hAnsi="Times New Roman" w:cs="Times New Roman"/>
          <w:color w:val="auto"/>
        </w:rPr>
        <w:t xml:space="preserve"> </w:t>
      </w:r>
    </w:p>
    <w:p w14:paraId="79E6D456" w14:textId="77777777" w:rsidR="00414FF4" w:rsidRPr="00032216" w:rsidRDefault="00414FF4" w:rsidP="00414FF4">
      <w:pPr>
        <w:widowControl w:val="0"/>
        <w:ind w:firstLine="709"/>
        <w:jc w:val="both"/>
        <w:rPr>
          <w:rFonts w:ascii="Times New Roman" w:hAnsi="Times New Roman" w:cs="Times New Roman"/>
          <w:sz w:val="28"/>
          <w:szCs w:val="28"/>
        </w:rPr>
      </w:pPr>
      <w:r w:rsidRPr="00032216">
        <w:rPr>
          <w:rFonts w:ascii="Times New Roman" w:hAnsi="Times New Roman" w:cs="Times New Roman"/>
          <w:sz w:val="28"/>
          <w:szCs w:val="28"/>
        </w:rPr>
        <w:t>Оценка знаний студентов осуществляется в баллах с учетом оценки работы в семестре (выполнение контр</w:t>
      </w:r>
      <w:r w:rsidR="00324367" w:rsidRPr="00032216">
        <w:rPr>
          <w:rFonts w:ascii="Times New Roman" w:hAnsi="Times New Roman" w:cs="Times New Roman"/>
          <w:sz w:val="28"/>
          <w:szCs w:val="28"/>
        </w:rPr>
        <w:t>ольных работ, домашних заданий</w:t>
      </w:r>
      <w:r w:rsidRPr="00032216">
        <w:rPr>
          <w:rFonts w:ascii="Times New Roman" w:hAnsi="Times New Roman" w:cs="Times New Roman"/>
          <w:sz w:val="28"/>
          <w:szCs w:val="28"/>
        </w:rPr>
        <w:t>, участие в обсуждениях на практических занятиях и др.), оценки итоговых знаний и в соответствии с критериями Финансового университета реализуется следующим образом:</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3119"/>
      </w:tblGrid>
      <w:tr w:rsidR="00414FF4" w:rsidRPr="00032216" w14:paraId="21CB9F56" w14:textId="77777777" w:rsidTr="007346D8">
        <w:tc>
          <w:tcPr>
            <w:tcW w:w="567" w:type="dxa"/>
          </w:tcPr>
          <w:p w14:paraId="276CCF3F" w14:textId="77777777" w:rsidR="00414FF4" w:rsidRPr="00032216" w:rsidRDefault="00414FF4" w:rsidP="00BB4A8B">
            <w:pPr>
              <w:jc w:val="center"/>
              <w:rPr>
                <w:rFonts w:ascii="Times New Roman" w:hAnsi="Times New Roman" w:cs="Times New Roman"/>
                <w:b/>
                <w:sz w:val="24"/>
              </w:rPr>
            </w:pPr>
            <w:r w:rsidRPr="00032216">
              <w:rPr>
                <w:rFonts w:ascii="Times New Roman" w:hAnsi="Times New Roman" w:cs="Times New Roman"/>
                <w:b/>
                <w:sz w:val="24"/>
              </w:rPr>
              <w:lastRenderedPageBreak/>
              <w:t xml:space="preserve">№ </w:t>
            </w:r>
          </w:p>
        </w:tc>
        <w:tc>
          <w:tcPr>
            <w:tcW w:w="5812" w:type="dxa"/>
          </w:tcPr>
          <w:p w14:paraId="14575BDC" w14:textId="77777777" w:rsidR="00414FF4" w:rsidRPr="00032216" w:rsidRDefault="00414FF4" w:rsidP="00BB4A8B">
            <w:pPr>
              <w:jc w:val="center"/>
              <w:rPr>
                <w:rFonts w:ascii="Times New Roman" w:hAnsi="Times New Roman" w:cs="Times New Roman"/>
                <w:b/>
                <w:sz w:val="24"/>
              </w:rPr>
            </w:pPr>
            <w:r w:rsidRPr="00032216">
              <w:rPr>
                <w:rFonts w:ascii="Times New Roman" w:hAnsi="Times New Roman" w:cs="Times New Roman"/>
                <w:b/>
                <w:sz w:val="24"/>
              </w:rPr>
              <w:t>Вид отчетности</w:t>
            </w:r>
          </w:p>
        </w:tc>
        <w:tc>
          <w:tcPr>
            <w:tcW w:w="3119" w:type="dxa"/>
          </w:tcPr>
          <w:p w14:paraId="766BD4B2" w14:textId="77777777" w:rsidR="00414FF4" w:rsidRPr="00032216" w:rsidRDefault="00414FF4" w:rsidP="00BB4A8B">
            <w:pPr>
              <w:jc w:val="center"/>
              <w:rPr>
                <w:rFonts w:ascii="Times New Roman" w:hAnsi="Times New Roman" w:cs="Times New Roman"/>
                <w:b/>
                <w:sz w:val="24"/>
              </w:rPr>
            </w:pPr>
            <w:r w:rsidRPr="00032216">
              <w:rPr>
                <w:rFonts w:ascii="Times New Roman" w:hAnsi="Times New Roman" w:cs="Times New Roman"/>
                <w:b/>
                <w:sz w:val="24"/>
              </w:rPr>
              <w:t>Баллы</w:t>
            </w:r>
          </w:p>
        </w:tc>
      </w:tr>
      <w:tr w:rsidR="00414FF4" w:rsidRPr="00032216" w14:paraId="7AD079CB" w14:textId="77777777" w:rsidTr="007346D8">
        <w:tc>
          <w:tcPr>
            <w:tcW w:w="567" w:type="dxa"/>
          </w:tcPr>
          <w:p w14:paraId="1BAC64A9" w14:textId="77777777" w:rsidR="00414FF4" w:rsidRPr="00032216" w:rsidRDefault="00414FF4" w:rsidP="00BB4A8B">
            <w:pPr>
              <w:jc w:val="both"/>
              <w:rPr>
                <w:rFonts w:ascii="Times New Roman" w:hAnsi="Times New Roman" w:cs="Times New Roman"/>
                <w:sz w:val="24"/>
              </w:rPr>
            </w:pPr>
            <w:r w:rsidRPr="00032216">
              <w:rPr>
                <w:rFonts w:ascii="Times New Roman" w:hAnsi="Times New Roman" w:cs="Times New Roman"/>
                <w:sz w:val="24"/>
              </w:rPr>
              <w:t>1.</w:t>
            </w:r>
          </w:p>
        </w:tc>
        <w:tc>
          <w:tcPr>
            <w:tcW w:w="5812" w:type="dxa"/>
          </w:tcPr>
          <w:p w14:paraId="3F9E66A2" w14:textId="77777777" w:rsidR="00414FF4" w:rsidRPr="00032216" w:rsidRDefault="00414FF4" w:rsidP="00BB4A8B">
            <w:pPr>
              <w:jc w:val="both"/>
              <w:rPr>
                <w:rFonts w:ascii="Times New Roman" w:hAnsi="Times New Roman" w:cs="Times New Roman"/>
                <w:sz w:val="24"/>
              </w:rPr>
            </w:pPr>
            <w:r w:rsidRPr="00032216">
              <w:rPr>
                <w:rFonts w:ascii="Times New Roman" w:hAnsi="Times New Roman" w:cs="Times New Roman"/>
                <w:sz w:val="24"/>
              </w:rPr>
              <w:t>Работа в модуле</w:t>
            </w:r>
          </w:p>
        </w:tc>
        <w:tc>
          <w:tcPr>
            <w:tcW w:w="3119" w:type="dxa"/>
          </w:tcPr>
          <w:p w14:paraId="3AD43A61" w14:textId="77777777" w:rsidR="00414FF4" w:rsidRPr="00032216" w:rsidRDefault="00414FF4" w:rsidP="00BB4A8B">
            <w:pPr>
              <w:jc w:val="center"/>
              <w:rPr>
                <w:rFonts w:ascii="Times New Roman" w:hAnsi="Times New Roman" w:cs="Times New Roman"/>
                <w:sz w:val="24"/>
              </w:rPr>
            </w:pPr>
            <w:r w:rsidRPr="00032216">
              <w:rPr>
                <w:rFonts w:ascii="Times New Roman" w:hAnsi="Times New Roman" w:cs="Times New Roman"/>
                <w:sz w:val="24"/>
              </w:rPr>
              <w:t>40</w:t>
            </w:r>
          </w:p>
        </w:tc>
      </w:tr>
      <w:tr w:rsidR="00414FF4" w:rsidRPr="00032216" w14:paraId="5FFA5A29" w14:textId="77777777" w:rsidTr="007346D8">
        <w:trPr>
          <w:trHeight w:val="256"/>
        </w:trPr>
        <w:tc>
          <w:tcPr>
            <w:tcW w:w="567" w:type="dxa"/>
          </w:tcPr>
          <w:p w14:paraId="2ADD69CB" w14:textId="77777777" w:rsidR="00414FF4" w:rsidRPr="00032216" w:rsidRDefault="00414FF4" w:rsidP="00BB4A8B">
            <w:pPr>
              <w:jc w:val="both"/>
              <w:rPr>
                <w:rFonts w:ascii="Times New Roman" w:hAnsi="Times New Roman" w:cs="Times New Roman"/>
                <w:sz w:val="24"/>
              </w:rPr>
            </w:pPr>
            <w:r w:rsidRPr="00032216">
              <w:rPr>
                <w:rFonts w:ascii="Times New Roman" w:hAnsi="Times New Roman" w:cs="Times New Roman"/>
                <w:sz w:val="24"/>
              </w:rPr>
              <w:t>2.</w:t>
            </w:r>
          </w:p>
        </w:tc>
        <w:tc>
          <w:tcPr>
            <w:tcW w:w="5812" w:type="dxa"/>
          </w:tcPr>
          <w:p w14:paraId="0B304CC4" w14:textId="4D0DFCDB" w:rsidR="00414FF4" w:rsidRPr="00032216" w:rsidRDefault="00414FF4" w:rsidP="00D479D3">
            <w:pPr>
              <w:jc w:val="both"/>
              <w:rPr>
                <w:rFonts w:ascii="Times New Roman" w:hAnsi="Times New Roman" w:cs="Times New Roman"/>
                <w:sz w:val="24"/>
              </w:rPr>
            </w:pPr>
            <w:r w:rsidRPr="00032216">
              <w:rPr>
                <w:rFonts w:ascii="Times New Roman" w:hAnsi="Times New Roman" w:cs="Times New Roman"/>
                <w:sz w:val="24"/>
              </w:rPr>
              <w:t>Зачет</w:t>
            </w:r>
          </w:p>
        </w:tc>
        <w:tc>
          <w:tcPr>
            <w:tcW w:w="3119" w:type="dxa"/>
          </w:tcPr>
          <w:p w14:paraId="56FDC1A2" w14:textId="77777777" w:rsidR="00414FF4" w:rsidRPr="00032216" w:rsidRDefault="00414FF4" w:rsidP="00BB4A8B">
            <w:pPr>
              <w:jc w:val="center"/>
              <w:rPr>
                <w:rFonts w:ascii="Times New Roman" w:hAnsi="Times New Roman" w:cs="Times New Roman"/>
                <w:sz w:val="24"/>
              </w:rPr>
            </w:pPr>
            <w:r w:rsidRPr="00032216">
              <w:rPr>
                <w:rFonts w:ascii="Times New Roman" w:hAnsi="Times New Roman" w:cs="Times New Roman"/>
                <w:sz w:val="24"/>
              </w:rPr>
              <w:t>60</w:t>
            </w:r>
          </w:p>
        </w:tc>
      </w:tr>
      <w:tr w:rsidR="00414FF4" w:rsidRPr="00032216" w14:paraId="27D2936C" w14:textId="77777777" w:rsidTr="007346D8">
        <w:tc>
          <w:tcPr>
            <w:tcW w:w="567" w:type="dxa"/>
          </w:tcPr>
          <w:p w14:paraId="2261CFD5" w14:textId="77777777" w:rsidR="00414FF4" w:rsidRPr="00032216" w:rsidRDefault="00414FF4" w:rsidP="00BB4A8B">
            <w:pPr>
              <w:jc w:val="both"/>
              <w:rPr>
                <w:rFonts w:ascii="Times New Roman" w:hAnsi="Times New Roman" w:cs="Times New Roman"/>
                <w:sz w:val="24"/>
              </w:rPr>
            </w:pPr>
          </w:p>
        </w:tc>
        <w:tc>
          <w:tcPr>
            <w:tcW w:w="5812" w:type="dxa"/>
          </w:tcPr>
          <w:p w14:paraId="1D6ED84D" w14:textId="77777777" w:rsidR="00414FF4" w:rsidRPr="00032216" w:rsidRDefault="00414FF4" w:rsidP="00BB4A8B">
            <w:pPr>
              <w:jc w:val="both"/>
              <w:rPr>
                <w:rFonts w:ascii="Times New Roman" w:hAnsi="Times New Roman" w:cs="Times New Roman"/>
                <w:sz w:val="24"/>
              </w:rPr>
            </w:pPr>
            <w:r w:rsidRPr="00032216">
              <w:rPr>
                <w:rFonts w:ascii="Times New Roman" w:hAnsi="Times New Roman" w:cs="Times New Roman"/>
                <w:sz w:val="24"/>
              </w:rPr>
              <w:t>Итого:</w:t>
            </w:r>
          </w:p>
        </w:tc>
        <w:tc>
          <w:tcPr>
            <w:tcW w:w="3119" w:type="dxa"/>
          </w:tcPr>
          <w:p w14:paraId="406CC51C" w14:textId="77777777" w:rsidR="00414FF4" w:rsidRPr="00032216" w:rsidRDefault="00414FF4" w:rsidP="00BB4A8B">
            <w:pPr>
              <w:jc w:val="center"/>
              <w:rPr>
                <w:rFonts w:ascii="Times New Roman" w:hAnsi="Times New Roman" w:cs="Times New Roman"/>
                <w:sz w:val="24"/>
              </w:rPr>
            </w:pPr>
            <w:r w:rsidRPr="00032216">
              <w:rPr>
                <w:rFonts w:ascii="Times New Roman" w:hAnsi="Times New Roman" w:cs="Times New Roman"/>
                <w:sz w:val="24"/>
              </w:rPr>
              <w:t>100</w:t>
            </w:r>
          </w:p>
        </w:tc>
      </w:tr>
    </w:tbl>
    <w:p w14:paraId="1FE372A1" w14:textId="77777777" w:rsidR="00A70418" w:rsidRPr="00032216" w:rsidRDefault="00A70418" w:rsidP="00414FF4">
      <w:pPr>
        <w:ind w:firstLine="708"/>
        <w:jc w:val="both"/>
        <w:rPr>
          <w:rFonts w:ascii="Times New Roman" w:hAnsi="Times New Roman" w:cs="Times New Roman"/>
          <w:b/>
          <w:sz w:val="24"/>
        </w:rPr>
      </w:pPr>
    </w:p>
    <w:p w14:paraId="546E5E51" w14:textId="77777777" w:rsidR="00414FF4" w:rsidRPr="00032216" w:rsidRDefault="00414FF4" w:rsidP="00414FF4">
      <w:pPr>
        <w:ind w:firstLine="708"/>
        <w:jc w:val="both"/>
        <w:rPr>
          <w:rFonts w:ascii="Times New Roman" w:hAnsi="Times New Roman" w:cs="Times New Roman"/>
          <w:b/>
          <w:sz w:val="24"/>
        </w:rPr>
      </w:pPr>
      <w:r w:rsidRPr="00032216">
        <w:rPr>
          <w:rFonts w:ascii="Times New Roman" w:hAnsi="Times New Roman" w:cs="Times New Roman"/>
          <w:b/>
          <w:sz w:val="24"/>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686"/>
        <w:gridCol w:w="3319"/>
      </w:tblGrid>
      <w:tr w:rsidR="00414FF4" w:rsidRPr="00032216" w14:paraId="2E8E10C2" w14:textId="77777777" w:rsidTr="00BB4A8B">
        <w:tc>
          <w:tcPr>
            <w:tcW w:w="458" w:type="dxa"/>
          </w:tcPr>
          <w:p w14:paraId="2925193A" w14:textId="77777777" w:rsidR="00414FF4" w:rsidRPr="00032216" w:rsidRDefault="00414FF4" w:rsidP="00BB4A8B">
            <w:pPr>
              <w:jc w:val="center"/>
              <w:rPr>
                <w:rFonts w:ascii="Times New Roman" w:hAnsi="Times New Roman" w:cs="Times New Roman"/>
                <w:b/>
                <w:sz w:val="24"/>
              </w:rPr>
            </w:pPr>
            <w:r w:rsidRPr="00032216">
              <w:rPr>
                <w:rFonts w:ascii="Times New Roman" w:hAnsi="Times New Roman" w:cs="Times New Roman"/>
                <w:b/>
                <w:sz w:val="24"/>
              </w:rPr>
              <w:t>№</w:t>
            </w:r>
          </w:p>
        </w:tc>
        <w:tc>
          <w:tcPr>
            <w:tcW w:w="5982" w:type="dxa"/>
          </w:tcPr>
          <w:p w14:paraId="0F458AB5" w14:textId="77777777" w:rsidR="00414FF4" w:rsidRPr="00032216" w:rsidRDefault="00414FF4" w:rsidP="00BB4A8B">
            <w:pPr>
              <w:jc w:val="center"/>
              <w:rPr>
                <w:rFonts w:ascii="Times New Roman" w:hAnsi="Times New Roman" w:cs="Times New Roman"/>
                <w:b/>
                <w:sz w:val="24"/>
              </w:rPr>
            </w:pPr>
            <w:r w:rsidRPr="00032216">
              <w:rPr>
                <w:rFonts w:ascii="Times New Roman" w:hAnsi="Times New Roman" w:cs="Times New Roman"/>
                <w:b/>
                <w:sz w:val="24"/>
              </w:rPr>
              <w:t>Формы текущего контроля</w:t>
            </w:r>
          </w:p>
        </w:tc>
        <w:tc>
          <w:tcPr>
            <w:tcW w:w="3449" w:type="dxa"/>
          </w:tcPr>
          <w:p w14:paraId="79E703EA" w14:textId="77777777" w:rsidR="00414FF4" w:rsidRPr="00032216" w:rsidRDefault="00414FF4" w:rsidP="00BB4A8B">
            <w:pPr>
              <w:jc w:val="center"/>
              <w:rPr>
                <w:rFonts w:ascii="Times New Roman" w:hAnsi="Times New Roman" w:cs="Times New Roman"/>
                <w:b/>
                <w:sz w:val="24"/>
              </w:rPr>
            </w:pPr>
            <w:r w:rsidRPr="00032216">
              <w:rPr>
                <w:rFonts w:ascii="Times New Roman" w:hAnsi="Times New Roman" w:cs="Times New Roman"/>
                <w:b/>
                <w:sz w:val="24"/>
              </w:rPr>
              <w:t>Количество баллов</w:t>
            </w:r>
          </w:p>
        </w:tc>
      </w:tr>
      <w:tr w:rsidR="00414FF4" w:rsidRPr="00032216" w14:paraId="115A453D" w14:textId="77777777" w:rsidTr="00BB4A8B">
        <w:tc>
          <w:tcPr>
            <w:tcW w:w="9889" w:type="dxa"/>
            <w:gridSpan w:val="3"/>
          </w:tcPr>
          <w:p w14:paraId="1B25B9EC" w14:textId="77777777" w:rsidR="00414FF4" w:rsidRPr="00032216" w:rsidRDefault="00FC62A8" w:rsidP="00BB4A8B">
            <w:pPr>
              <w:jc w:val="center"/>
              <w:rPr>
                <w:rFonts w:ascii="Times New Roman" w:hAnsi="Times New Roman" w:cs="Times New Roman"/>
                <w:b/>
                <w:sz w:val="24"/>
              </w:rPr>
            </w:pPr>
            <w:r w:rsidRPr="00032216">
              <w:rPr>
                <w:rFonts w:ascii="Times New Roman" w:hAnsi="Times New Roman" w:cs="Times New Roman"/>
                <w:b/>
                <w:sz w:val="24"/>
              </w:rPr>
              <w:t>Модуль 6</w:t>
            </w:r>
          </w:p>
        </w:tc>
      </w:tr>
      <w:tr w:rsidR="00414FF4" w:rsidRPr="00032216" w14:paraId="38DC6B10" w14:textId="77777777" w:rsidTr="00BB4A8B">
        <w:tc>
          <w:tcPr>
            <w:tcW w:w="458" w:type="dxa"/>
          </w:tcPr>
          <w:p w14:paraId="4F1EF8F8" w14:textId="77777777" w:rsidR="00414FF4" w:rsidRPr="00032216" w:rsidRDefault="00414FF4" w:rsidP="00BB4A8B">
            <w:pPr>
              <w:jc w:val="both"/>
              <w:rPr>
                <w:rFonts w:ascii="Times New Roman" w:hAnsi="Times New Roman" w:cs="Times New Roman"/>
                <w:sz w:val="24"/>
              </w:rPr>
            </w:pPr>
            <w:r w:rsidRPr="00032216">
              <w:rPr>
                <w:rFonts w:ascii="Times New Roman" w:hAnsi="Times New Roman" w:cs="Times New Roman"/>
                <w:sz w:val="24"/>
              </w:rPr>
              <w:t>1.</w:t>
            </w:r>
          </w:p>
        </w:tc>
        <w:tc>
          <w:tcPr>
            <w:tcW w:w="5982" w:type="dxa"/>
          </w:tcPr>
          <w:p w14:paraId="72422AB1" w14:textId="77777777" w:rsidR="00414FF4" w:rsidRPr="00032216" w:rsidRDefault="00414FF4" w:rsidP="00BB4A8B">
            <w:pPr>
              <w:jc w:val="both"/>
              <w:rPr>
                <w:rFonts w:ascii="Times New Roman" w:hAnsi="Times New Roman" w:cs="Times New Roman"/>
                <w:sz w:val="24"/>
              </w:rPr>
            </w:pPr>
            <w:r w:rsidRPr="00032216">
              <w:rPr>
                <w:rFonts w:ascii="Times New Roman" w:hAnsi="Times New Roman" w:cs="Times New Roman"/>
                <w:sz w:val="24"/>
              </w:rPr>
              <w:t>Активное участие в семинарах</w:t>
            </w:r>
          </w:p>
        </w:tc>
        <w:tc>
          <w:tcPr>
            <w:tcW w:w="3449" w:type="dxa"/>
          </w:tcPr>
          <w:p w14:paraId="6F6CB804" w14:textId="77777777" w:rsidR="00414FF4" w:rsidRPr="00032216" w:rsidRDefault="00414FF4" w:rsidP="006D0437">
            <w:pPr>
              <w:jc w:val="center"/>
              <w:rPr>
                <w:rFonts w:ascii="Times New Roman" w:hAnsi="Times New Roman" w:cs="Times New Roman"/>
                <w:sz w:val="24"/>
              </w:rPr>
            </w:pPr>
            <w:r w:rsidRPr="00032216">
              <w:rPr>
                <w:rFonts w:ascii="Times New Roman" w:hAnsi="Times New Roman" w:cs="Times New Roman"/>
                <w:sz w:val="24"/>
              </w:rPr>
              <w:t>1</w:t>
            </w:r>
            <w:r w:rsidR="006D0437" w:rsidRPr="00032216">
              <w:rPr>
                <w:rFonts w:ascii="Times New Roman" w:hAnsi="Times New Roman" w:cs="Times New Roman"/>
                <w:sz w:val="24"/>
              </w:rPr>
              <w:t>4</w:t>
            </w:r>
          </w:p>
        </w:tc>
      </w:tr>
      <w:tr w:rsidR="00414FF4" w:rsidRPr="00032216" w14:paraId="430FB854" w14:textId="77777777" w:rsidTr="00BB4A8B">
        <w:tc>
          <w:tcPr>
            <w:tcW w:w="458" w:type="dxa"/>
          </w:tcPr>
          <w:p w14:paraId="7B041728" w14:textId="77777777" w:rsidR="00414FF4" w:rsidRPr="00032216" w:rsidRDefault="00414FF4" w:rsidP="00BB4A8B">
            <w:pPr>
              <w:jc w:val="both"/>
              <w:rPr>
                <w:rFonts w:ascii="Times New Roman" w:hAnsi="Times New Roman" w:cs="Times New Roman"/>
                <w:sz w:val="24"/>
              </w:rPr>
            </w:pPr>
            <w:r w:rsidRPr="00032216">
              <w:rPr>
                <w:rFonts w:ascii="Times New Roman" w:hAnsi="Times New Roman" w:cs="Times New Roman"/>
                <w:sz w:val="24"/>
              </w:rPr>
              <w:t>2.</w:t>
            </w:r>
          </w:p>
        </w:tc>
        <w:tc>
          <w:tcPr>
            <w:tcW w:w="5982" w:type="dxa"/>
          </w:tcPr>
          <w:p w14:paraId="66F94B45" w14:textId="77777777" w:rsidR="00414FF4" w:rsidRPr="00032216" w:rsidRDefault="00414FF4" w:rsidP="00BB4A8B">
            <w:pPr>
              <w:jc w:val="both"/>
              <w:rPr>
                <w:rFonts w:ascii="Times New Roman" w:hAnsi="Times New Roman" w:cs="Times New Roman"/>
                <w:sz w:val="24"/>
              </w:rPr>
            </w:pPr>
            <w:r w:rsidRPr="00032216">
              <w:rPr>
                <w:rFonts w:ascii="Times New Roman" w:hAnsi="Times New Roman" w:cs="Times New Roman"/>
                <w:sz w:val="24"/>
              </w:rPr>
              <w:t>Посещение</w:t>
            </w:r>
          </w:p>
        </w:tc>
        <w:tc>
          <w:tcPr>
            <w:tcW w:w="3449" w:type="dxa"/>
          </w:tcPr>
          <w:p w14:paraId="04C98C15" w14:textId="77777777" w:rsidR="00414FF4" w:rsidRPr="00032216" w:rsidRDefault="006D0437" w:rsidP="00BB4A8B">
            <w:pPr>
              <w:jc w:val="center"/>
              <w:rPr>
                <w:rFonts w:ascii="Times New Roman" w:hAnsi="Times New Roman" w:cs="Times New Roman"/>
                <w:sz w:val="24"/>
              </w:rPr>
            </w:pPr>
            <w:r w:rsidRPr="00032216">
              <w:rPr>
                <w:rFonts w:ascii="Times New Roman" w:hAnsi="Times New Roman" w:cs="Times New Roman"/>
                <w:sz w:val="24"/>
              </w:rPr>
              <w:t>6</w:t>
            </w:r>
          </w:p>
        </w:tc>
      </w:tr>
      <w:tr w:rsidR="00414FF4" w:rsidRPr="00032216" w14:paraId="07E9339D" w14:textId="77777777" w:rsidTr="00BB4A8B">
        <w:tc>
          <w:tcPr>
            <w:tcW w:w="458" w:type="dxa"/>
          </w:tcPr>
          <w:p w14:paraId="4D1F38EB" w14:textId="77777777" w:rsidR="00414FF4" w:rsidRPr="00032216" w:rsidRDefault="00414FF4" w:rsidP="00BB4A8B">
            <w:pPr>
              <w:jc w:val="both"/>
              <w:rPr>
                <w:rFonts w:ascii="Times New Roman" w:hAnsi="Times New Roman" w:cs="Times New Roman"/>
                <w:sz w:val="24"/>
              </w:rPr>
            </w:pPr>
            <w:r w:rsidRPr="00032216">
              <w:rPr>
                <w:rFonts w:ascii="Times New Roman" w:hAnsi="Times New Roman" w:cs="Times New Roman"/>
                <w:sz w:val="24"/>
              </w:rPr>
              <w:t>3.</w:t>
            </w:r>
          </w:p>
        </w:tc>
        <w:tc>
          <w:tcPr>
            <w:tcW w:w="5982" w:type="dxa"/>
          </w:tcPr>
          <w:p w14:paraId="41D7775F" w14:textId="77777777" w:rsidR="00414FF4" w:rsidRPr="00032216" w:rsidRDefault="00414FF4" w:rsidP="006D0437">
            <w:pPr>
              <w:jc w:val="both"/>
              <w:rPr>
                <w:rFonts w:ascii="Times New Roman" w:hAnsi="Times New Roman" w:cs="Times New Roman"/>
                <w:sz w:val="24"/>
              </w:rPr>
            </w:pPr>
            <w:r w:rsidRPr="00032216">
              <w:rPr>
                <w:rFonts w:ascii="Times New Roman" w:hAnsi="Times New Roman" w:cs="Times New Roman"/>
                <w:sz w:val="24"/>
              </w:rPr>
              <w:t xml:space="preserve">Выполнение </w:t>
            </w:r>
            <w:r w:rsidR="006D0437" w:rsidRPr="00032216">
              <w:rPr>
                <w:rFonts w:ascii="Times New Roman" w:hAnsi="Times New Roman" w:cs="Times New Roman"/>
                <w:sz w:val="24"/>
              </w:rPr>
              <w:t>контрольной работы</w:t>
            </w:r>
          </w:p>
        </w:tc>
        <w:tc>
          <w:tcPr>
            <w:tcW w:w="3449" w:type="dxa"/>
          </w:tcPr>
          <w:p w14:paraId="020B55DA" w14:textId="77777777" w:rsidR="00414FF4" w:rsidRPr="00032216" w:rsidRDefault="00414FF4" w:rsidP="00BB4A8B">
            <w:pPr>
              <w:jc w:val="center"/>
              <w:rPr>
                <w:rFonts w:ascii="Times New Roman" w:hAnsi="Times New Roman" w:cs="Times New Roman"/>
                <w:sz w:val="24"/>
              </w:rPr>
            </w:pPr>
            <w:r w:rsidRPr="00032216">
              <w:rPr>
                <w:rFonts w:ascii="Times New Roman" w:hAnsi="Times New Roman" w:cs="Times New Roman"/>
                <w:sz w:val="24"/>
              </w:rPr>
              <w:t>20</w:t>
            </w:r>
          </w:p>
        </w:tc>
      </w:tr>
      <w:tr w:rsidR="00414FF4" w:rsidRPr="00032216" w14:paraId="5F6096EE" w14:textId="77777777" w:rsidTr="00BB4A8B">
        <w:tc>
          <w:tcPr>
            <w:tcW w:w="458" w:type="dxa"/>
          </w:tcPr>
          <w:p w14:paraId="186DAFFC" w14:textId="77777777" w:rsidR="00414FF4" w:rsidRPr="00032216" w:rsidRDefault="00414FF4" w:rsidP="00BB4A8B">
            <w:pPr>
              <w:jc w:val="both"/>
              <w:rPr>
                <w:rFonts w:ascii="Times New Roman" w:hAnsi="Times New Roman" w:cs="Times New Roman"/>
                <w:sz w:val="24"/>
              </w:rPr>
            </w:pPr>
          </w:p>
        </w:tc>
        <w:tc>
          <w:tcPr>
            <w:tcW w:w="5982" w:type="dxa"/>
          </w:tcPr>
          <w:p w14:paraId="43050585" w14:textId="77777777" w:rsidR="00414FF4" w:rsidRPr="00032216" w:rsidRDefault="00414FF4" w:rsidP="00BB4A8B">
            <w:pPr>
              <w:jc w:val="both"/>
              <w:rPr>
                <w:rFonts w:ascii="Times New Roman" w:hAnsi="Times New Roman" w:cs="Times New Roman"/>
                <w:sz w:val="24"/>
              </w:rPr>
            </w:pPr>
            <w:r w:rsidRPr="00032216">
              <w:rPr>
                <w:rFonts w:ascii="Times New Roman" w:hAnsi="Times New Roman" w:cs="Times New Roman"/>
                <w:sz w:val="24"/>
              </w:rPr>
              <w:t>Итого</w:t>
            </w:r>
          </w:p>
        </w:tc>
        <w:tc>
          <w:tcPr>
            <w:tcW w:w="3449" w:type="dxa"/>
          </w:tcPr>
          <w:p w14:paraId="32B185A3" w14:textId="77777777" w:rsidR="00414FF4" w:rsidRPr="00032216" w:rsidRDefault="00414FF4" w:rsidP="00BB4A8B">
            <w:pPr>
              <w:jc w:val="center"/>
              <w:rPr>
                <w:rFonts w:ascii="Times New Roman" w:hAnsi="Times New Roman" w:cs="Times New Roman"/>
                <w:sz w:val="24"/>
              </w:rPr>
            </w:pPr>
            <w:r w:rsidRPr="00032216">
              <w:rPr>
                <w:rFonts w:ascii="Times New Roman" w:hAnsi="Times New Roman" w:cs="Times New Roman"/>
                <w:sz w:val="24"/>
              </w:rPr>
              <w:t>40</w:t>
            </w:r>
          </w:p>
        </w:tc>
      </w:tr>
    </w:tbl>
    <w:p w14:paraId="4B401181" w14:textId="77777777" w:rsidR="00AB51BC" w:rsidRPr="00032216" w:rsidRDefault="00AB51BC" w:rsidP="00780C91">
      <w:pPr>
        <w:spacing w:after="0"/>
        <w:ind w:firstLine="567"/>
        <w:jc w:val="both"/>
        <w:outlineLvl w:val="0"/>
        <w:rPr>
          <w:rFonts w:ascii="Times New Roman" w:hAnsi="Times New Roman" w:cs="Times New Roman"/>
          <w:b/>
          <w:sz w:val="28"/>
          <w:szCs w:val="28"/>
        </w:rPr>
      </w:pPr>
    </w:p>
    <w:p w14:paraId="73EC70D4" w14:textId="77777777" w:rsidR="00414FF4" w:rsidRPr="00032216" w:rsidRDefault="00414FF4" w:rsidP="00FF2247">
      <w:pPr>
        <w:spacing w:after="0" w:line="240" w:lineRule="auto"/>
        <w:rPr>
          <w:rFonts w:ascii="Times New Roman" w:hAnsi="Times New Roman" w:cs="Times New Roman"/>
          <w:b/>
          <w:sz w:val="28"/>
          <w:szCs w:val="28"/>
        </w:rPr>
      </w:pPr>
      <w:r w:rsidRPr="00032216">
        <w:rPr>
          <w:rFonts w:ascii="Times New Roman" w:hAnsi="Times New Roman" w:cs="Times New Roman"/>
          <w:b/>
          <w:sz w:val="28"/>
          <w:szCs w:val="28"/>
        </w:rPr>
        <w:t>Примерная тематика контрольных работ.</w:t>
      </w:r>
    </w:p>
    <w:p w14:paraId="41CC581D" w14:textId="77777777" w:rsidR="00FF2247" w:rsidRPr="00032216" w:rsidRDefault="00FF2247" w:rsidP="00FF2247">
      <w:pPr>
        <w:spacing w:after="0" w:line="240" w:lineRule="auto"/>
        <w:rPr>
          <w:rFonts w:ascii="Times New Roman" w:hAnsi="Times New Roman" w:cs="Times New Roman"/>
          <w:b/>
          <w:sz w:val="28"/>
          <w:szCs w:val="28"/>
        </w:rPr>
      </w:pPr>
    </w:p>
    <w:p w14:paraId="666CBAA1" w14:textId="679D7AA2" w:rsidR="009B1D2E" w:rsidRPr="00032216" w:rsidRDefault="009B1D2E" w:rsidP="00FF2247">
      <w:pPr>
        <w:spacing w:after="0" w:line="240" w:lineRule="auto"/>
        <w:jc w:val="both"/>
        <w:rPr>
          <w:rFonts w:ascii="Times New Roman" w:hAnsi="Times New Roman" w:cs="Times New Roman"/>
          <w:b/>
          <w:sz w:val="28"/>
          <w:szCs w:val="28"/>
        </w:rPr>
      </w:pPr>
      <w:r w:rsidRPr="00032216">
        <w:rPr>
          <w:rFonts w:ascii="Times New Roman" w:hAnsi="Times New Roman" w:cs="Times New Roman"/>
          <w:b/>
          <w:sz w:val="28"/>
          <w:szCs w:val="28"/>
        </w:rPr>
        <w:t xml:space="preserve">ЗАДАЧА 1 (СИТУАЦИОННАЯ). </w:t>
      </w:r>
      <w:r w:rsidRPr="00032216">
        <w:rPr>
          <w:rFonts w:ascii="Times New Roman" w:hAnsi="Times New Roman" w:cs="Times New Roman"/>
          <w:b/>
          <w:i/>
          <w:sz w:val="28"/>
          <w:szCs w:val="28"/>
        </w:rPr>
        <w:t>5 баллов</w:t>
      </w:r>
    </w:p>
    <w:p w14:paraId="74409A1C" w14:textId="77777777" w:rsidR="009B1D2E" w:rsidRPr="00032216" w:rsidRDefault="009B1D2E" w:rsidP="00FF2247">
      <w:pPr>
        <w:pStyle w:val="a8"/>
        <w:widowControl w:val="0"/>
        <w:spacing w:after="0"/>
        <w:ind w:firstLine="567"/>
        <w:jc w:val="both"/>
        <w:rPr>
          <w:sz w:val="28"/>
          <w:szCs w:val="28"/>
        </w:rPr>
      </w:pPr>
      <w:r w:rsidRPr="00032216">
        <w:rPr>
          <w:sz w:val="28"/>
          <w:szCs w:val="28"/>
        </w:rPr>
        <w:t>АО «Дельта» принимает решение о выборе оптимальных условий размещения облигационного займа с целью возможности последующего управления долговой нагрузкой. Часть (25%) облигаций планируется разместить на рынке, а остальные продать аффилированной холдинговой компании.</w:t>
      </w:r>
    </w:p>
    <w:p w14:paraId="1E0958B9" w14:textId="77777777" w:rsidR="00FF2247" w:rsidRPr="00032216" w:rsidRDefault="00FF2247" w:rsidP="00FF2247">
      <w:pPr>
        <w:pStyle w:val="a8"/>
        <w:widowControl w:val="0"/>
        <w:spacing w:after="0"/>
        <w:ind w:firstLine="567"/>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8"/>
        <w:gridCol w:w="3340"/>
        <w:gridCol w:w="2953"/>
      </w:tblGrid>
      <w:tr w:rsidR="009B1D2E" w:rsidRPr="00032216" w14:paraId="36272AD3" w14:textId="77777777" w:rsidTr="00BC2FE3">
        <w:tc>
          <w:tcPr>
            <w:tcW w:w="3544" w:type="dxa"/>
            <w:shd w:val="clear" w:color="auto" w:fill="auto"/>
          </w:tcPr>
          <w:p w14:paraId="6D652C64" w14:textId="77777777" w:rsidR="009B1D2E" w:rsidRPr="00032216" w:rsidRDefault="009B1D2E" w:rsidP="00FF2247">
            <w:pPr>
              <w:pStyle w:val="a8"/>
              <w:widowControl w:val="0"/>
              <w:spacing w:after="0"/>
              <w:jc w:val="both"/>
              <w:rPr>
                <w:b/>
                <w:sz w:val="28"/>
                <w:szCs w:val="28"/>
              </w:rPr>
            </w:pPr>
            <w:r w:rsidRPr="00032216">
              <w:rPr>
                <w:b/>
                <w:sz w:val="28"/>
                <w:szCs w:val="28"/>
              </w:rPr>
              <w:t>ВАРИАНТ 1</w:t>
            </w:r>
          </w:p>
        </w:tc>
        <w:tc>
          <w:tcPr>
            <w:tcW w:w="3686" w:type="dxa"/>
            <w:shd w:val="clear" w:color="auto" w:fill="auto"/>
          </w:tcPr>
          <w:p w14:paraId="5D64DADB" w14:textId="77777777" w:rsidR="009B1D2E" w:rsidRPr="00032216" w:rsidRDefault="009B1D2E" w:rsidP="00FF2247">
            <w:pPr>
              <w:pStyle w:val="a8"/>
              <w:widowControl w:val="0"/>
              <w:spacing w:after="0"/>
              <w:jc w:val="both"/>
              <w:rPr>
                <w:b/>
                <w:sz w:val="28"/>
                <w:szCs w:val="28"/>
              </w:rPr>
            </w:pPr>
            <w:r w:rsidRPr="00032216">
              <w:rPr>
                <w:b/>
                <w:sz w:val="28"/>
                <w:szCs w:val="28"/>
              </w:rPr>
              <w:t>ВАРИАНТ 2</w:t>
            </w:r>
          </w:p>
        </w:tc>
        <w:tc>
          <w:tcPr>
            <w:tcW w:w="3260" w:type="dxa"/>
            <w:shd w:val="clear" w:color="auto" w:fill="auto"/>
          </w:tcPr>
          <w:p w14:paraId="012CFE5F" w14:textId="77777777" w:rsidR="009B1D2E" w:rsidRPr="00032216" w:rsidRDefault="009B1D2E" w:rsidP="00FF2247">
            <w:pPr>
              <w:pStyle w:val="a8"/>
              <w:widowControl w:val="0"/>
              <w:spacing w:after="0"/>
              <w:jc w:val="both"/>
              <w:rPr>
                <w:b/>
                <w:sz w:val="28"/>
                <w:szCs w:val="28"/>
              </w:rPr>
            </w:pPr>
            <w:r w:rsidRPr="00032216">
              <w:rPr>
                <w:b/>
                <w:sz w:val="28"/>
                <w:szCs w:val="28"/>
              </w:rPr>
              <w:t>ВАРИАНТ 3</w:t>
            </w:r>
          </w:p>
        </w:tc>
      </w:tr>
      <w:tr w:rsidR="009B1D2E" w:rsidRPr="00032216" w14:paraId="1FA81C8B" w14:textId="77777777" w:rsidTr="00BC2FE3">
        <w:tc>
          <w:tcPr>
            <w:tcW w:w="3544" w:type="dxa"/>
            <w:shd w:val="clear" w:color="auto" w:fill="auto"/>
          </w:tcPr>
          <w:p w14:paraId="17A2AFDB" w14:textId="77777777" w:rsidR="009B1D2E" w:rsidRPr="00032216" w:rsidRDefault="009B1D2E" w:rsidP="00FF2247">
            <w:pPr>
              <w:pStyle w:val="a8"/>
              <w:widowControl w:val="0"/>
              <w:spacing w:after="0"/>
              <w:jc w:val="both"/>
              <w:rPr>
                <w:sz w:val="28"/>
                <w:szCs w:val="28"/>
              </w:rPr>
            </w:pPr>
            <w:r w:rsidRPr="00032216">
              <w:rPr>
                <w:sz w:val="28"/>
                <w:szCs w:val="28"/>
              </w:rPr>
              <w:t>Эмиссия 1 млн. облигаций номиналом 900 руб. под 16% годовых (период обращения 9 месяцев). Условиями эмиссии предусматривается возможность размещения облигаций с дисконтом (планируется 250 тыс. облигаций разместить по номиналу (900 руб.), а остальные продать холдинговой компании за 850 руб.).</w:t>
            </w:r>
          </w:p>
        </w:tc>
        <w:tc>
          <w:tcPr>
            <w:tcW w:w="3686" w:type="dxa"/>
            <w:shd w:val="clear" w:color="auto" w:fill="auto"/>
          </w:tcPr>
          <w:p w14:paraId="57412346" w14:textId="03CB019B" w:rsidR="009B1D2E" w:rsidRPr="00032216" w:rsidRDefault="009B1D2E" w:rsidP="00FF2247">
            <w:pPr>
              <w:pStyle w:val="a8"/>
              <w:widowControl w:val="0"/>
              <w:spacing w:after="0"/>
              <w:jc w:val="both"/>
              <w:rPr>
                <w:sz w:val="28"/>
                <w:szCs w:val="28"/>
              </w:rPr>
            </w:pPr>
            <w:r w:rsidRPr="00032216">
              <w:rPr>
                <w:sz w:val="28"/>
                <w:szCs w:val="28"/>
              </w:rPr>
              <w:t>Эмиссия 1 млн. дисконтных облигаций номиналом 1 000 руб. Срок обращения – год. Облигации размещаются за 863 руб. каждая, но условия эмиссии предусматривают право досрочного погашения облигаций. Планируется, что 750 тыс. облигаций, приобретенных холдинговой компанией, будут предъявлены к погашению через 9 месяцев.</w:t>
            </w:r>
          </w:p>
        </w:tc>
        <w:tc>
          <w:tcPr>
            <w:tcW w:w="3260" w:type="dxa"/>
            <w:shd w:val="clear" w:color="auto" w:fill="auto"/>
          </w:tcPr>
          <w:p w14:paraId="78F30F8A" w14:textId="77777777" w:rsidR="009B1D2E" w:rsidRPr="00032216" w:rsidRDefault="009B1D2E" w:rsidP="00FF2247">
            <w:pPr>
              <w:pStyle w:val="a8"/>
              <w:widowControl w:val="0"/>
              <w:spacing w:after="0"/>
              <w:jc w:val="both"/>
              <w:rPr>
                <w:sz w:val="28"/>
                <w:szCs w:val="28"/>
              </w:rPr>
            </w:pPr>
            <w:r w:rsidRPr="00032216">
              <w:rPr>
                <w:sz w:val="28"/>
                <w:szCs w:val="28"/>
              </w:rPr>
              <w:t>Эмиссия 1 млн. дисконтных облигаций номиналом 1 000 руб. Срок обращения – год. Облигации размещаются за 863 руб. каждая. Планируется через 9 месяцев выкупить облигации, приобретенные холдинговой компанией, за 880 руб. с целью их последующей перепродажи.</w:t>
            </w:r>
          </w:p>
        </w:tc>
      </w:tr>
    </w:tbl>
    <w:p w14:paraId="0F5BBA45" w14:textId="77777777" w:rsidR="009B1D2E" w:rsidRPr="00032216" w:rsidRDefault="009B1D2E" w:rsidP="00FF2247">
      <w:pPr>
        <w:pStyle w:val="a8"/>
        <w:widowControl w:val="0"/>
        <w:spacing w:after="0"/>
        <w:ind w:firstLine="567"/>
        <w:jc w:val="both"/>
        <w:rPr>
          <w:sz w:val="28"/>
          <w:szCs w:val="28"/>
        </w:rPr>
      </w:pPr>
      <w:r w:rsidRPr="00032216">
        <w:rPr>
          <w:b/>
          <w:sz w:val="28"/>
          <w:szCs w:val="28"/>
        </w:rPr>
        <w:lastRenderedPageBreak/>
        <w:t>Оцените налоговые последствия каждого варианта и выберите оптимальный</w:t>
      </w:r>
      <w:r w:rsidRPr="00032216">
        <w:rPr>
          <w:sz w:val="28"/>
          <w:szCs w:val="28"/>
        </w:rPr>
        <w:t xml:space="preserve"> с точки зрения налогообложения. Прокомментируйте Ваше решение.</w:t>
      </w:r>
    </w:p>
    <w:p w14:paraId="4D059E44" w14:textId="77777777" w:rsidR="009B1D2E" w:rsidRPr="00032216" w:rsidRDefault="009B1D2E" w:rsidP="00FF2247">
      <w:pPr>
        <w:pStyle w:val="a8"/>
        <w:widowControl w:val="0"/>
        <w:spacing w:after="0"/>
        <w:ind w:firstLine="567"/>
        <w:jc w:val="both"/>
        <w:rPr>
          <w:sz w:val="28"/>
          <w:szCs w:val="28"/>
        </w:rPr>
      </w:pPr>
    </w:p>
    <w:p w14:paraId="6B956F31" w14:textId="1F76995B" w:rsidR="009B1D2E" w:rsidRPr="00032216" w:rsidRDefault="009B1D2E" w:rsidP="00FF2247">
      <w:pPr>
        <w:widowControl w:val="0"/>
        <w:spacing w:after="0" w:line="240" w:lineRule="auto"/>
        <w:jc w:val="both"/>
        <w:rPr>
          <w:rFonts w:ascii="Times New Roman" w:hAnsi="Times New Roman" w:cs="Times New Roman"/>
          <w:b/>
          <w:sz w:val="28"/>
          <w:szCs w:val="28"/>
        </w:rPr>
      </w:pPr>
      <w:r w:rsidRPr="00032216">
        <w:rPr>
          <w:rFonts w:ascii="Times New Roman" w:hAnsi="Times New Roman" w:cs="Times New Roman"/>
          <w:b/>
          <w:sz w:val="28"/>
          <w:szCs w:val="28"/>
        </w:rPr>
        <w:t xml:space="preserve">ЗАДАЧА 2. </w:t>
      </w:r>
      <w:r w:rsidRPr="00032216">
        <w:rPr>
          <w:rFonts w:ascii="Times New Roman" w:hAnsi="Times New Roman" w:cs="Times New Roman"/>
          <w:b/>
          <w:i/>
          <w:sz w:val="28"/>
          <w:szCs w:val="28"/>
        </w:rPr>
        <w:t>5 баллов</w:t>
      </w:r>
    </w:p>
    <w:p w14:paraId="5ED7987F" w14:textId="77777777" w:rsidR="009B1D2E" w:rsidRPr="00032216" w:rsidRDefault="009B1D2E" w:rsidP="00FF2247">
      <w:pPr>
        <w:widowControl w:val="0"/>
        <w:autoSpaceDE w:val="0"/>
        <w:autoSpaceDN w:val="0"/>
        <w:adjustRightInd w:val="0"/>
        <w:spacing w:after="0" w:line="240" w:lineRule="auto"/>
        <w:jc w:val="both"/>
        <w:rPr>
          <w:rFonts w:ascii="Times New Roman" w:hAnsi="Times New Roman" w:cs="Times New Roman"/>
          <w:bCs/>
          <w:sz w:val="28"/>
          <w:szCs w:val="28"/>
        </w:rPr>
      </w:pPr>
      <w:r w:rsidRPr="00032216">
        <w:rPr>
          <w:rFonts w:ascii="Times New Roman" w:hAnsi="Times New Roman" w:cs="Times New Roman"/>
          <w:bCs/>
          <w:sz w:val="28"/>
          <w:szCs w:val="28"/>
        </w:rPr>
        <w:t>Организация – непрофессиональный участник РЦБ приобрела на внебиржевом рынке через брокера (комиссия 0,01%) 1200 гос. облигации, обращающиеся на ОРЦБ.</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417"/>
        <w:gridCol w:w="1701"/>
        <w:gridCol w:w="1418"/>
        <w:gridCol w:w="1701"/>
      </w:tblGrid>
      <w:tr w:rsidR="009B1D2E" w:rsidRPr="00032216" w14:paraId="67A4855F" w14:textId="77777777" w:rsidTr="00FF2247">
        <w:trPr>
          <w:trHeight w:val="20"/>
          <w:tblHeader/>
        </w:trPr>
        <w:tc>
          <w:tcPr>
            <w:tcW w:w="3544" w:type="dxa"/>
            <w:vMerge w:val="restart"/>
            <w:shd w:val="clear" w:color="auto" w:fill="auto"/>
            <w:vAlign w:val="center"/>
          </w:tcPr>
          <w:p w14:paraId="100216FB" w14:textId="77777777" w:rsidR="009B1D2E" w:rsidRPr="00032216" w:rsidRDefault="009B1D2E" w:rsidP="00FF2247">
            <w:pPr>
              <w:pStyle w:val="af9"/>
              <w:widowControl w:val="0"/>
              <w:spacing w:after="0" w:line="240" w:lineRule="auto"/>
              <w:ind w:left="0"/>
              <w:jc w:val="left"/>
              <w:rPr>
                <w:rFonts w:eastAsia="Times New Roman"/>
                <w:sz w:val="28"/>
                <w:szCs w:val="28"/>
                <w:lang w:val="ru-RU"/>
              </w:rPr>
            </w:pPr>
            <w:r w:rsidRPr="00032216">
              <w:rPr>
                <w:rFonts w:eastAsia="Times New Roman"/>
                <w:sz w:val="28"/>
                <w:szCs w:val="28"/>
                <w:lang w:val="ru-RU"/>
              </w:rPr>
              <w:t>Условия эмиссии</w:t>
            </w:r>
            <w:r w:rsidRPr="00032216">
              <w:rPr>
                <w:rFonts w:eastAsia="Times New Roman"/>
                <w:sz w:val="28"/>
                <w:szCs w:val="28"/>
                <w:lang w:val="ru-RU"/>
              </w:rPr>
              <w:br/>
              <w:t>облигаций</w:t>
            </w:r>
          </w:p>
        </w:tc>
        <w:tc>
          <w:tcPr>
            <w:tcW w:w="3118" w:type="dxa"/>
            <w:gridSpan w:val="2"/>
            <w:shd w:val="clear" w:color="auto" w:fill="auto"/>
            <w:vAlign w:val="center"/>
          </w:tcPr>
          <w:p w14:paraId="3B3862AA" w14:textId="77777777" w:rsidR="009B1D2E" w:rsidRPr="00032216" w:rsidRDefault="009B1D2E" w:rsidP="00FF2247">
            <w:pPr>
              <w:pStyle w:val="af9"/>
              <w:widowControl w:val="0"/>
              <w:spacing w:after="0" w:line="240" w:lineRule="auto"/>
              <w:ind w:left="0"/>
              <w:jc w:val="left"/>
              <w:rPr>
                <w:rFonts w:eastAsia="Times New Roman"/>
                <w:sz w:val="28"/>
                <w:szCs w:val="28"/>
                <w:lang w:val="ru-RU"/>
              </w:rPr>
            </w:pPr>
            <w:r w:rsidRPr="00032216">
              <w:rPr>
                <w:rFonts w:eastAsia="Times New Roman"/>
                <w:sz w:val="28"/>
                <w:szCs w:val="28"/>
                <w:lang w:val="ru-RU"/>
              </w:rPr>
              <w:t>приобретение</w:t>
            </w:r>
          </w:p>
        </w:tc>
        <w:tc>
          <w:tcPr>
            <w:tcW w:w="3119" w:type="dxa"/>
            <w:gridSpan w:val="2"/>
            <w:shd w:val="clear" w:color="auto" w:fill="auto"/>
            <w:vAlign w:val="center"/>
          </w:tcPr>
          <w:p w14:paraId="7D2DF888" w14:textId="77777777" w:rsidR="009B1D2E" w:rsidRPr="00032216" w:rsidRDefault="009B1D2E" w:rsidP="00FF2247">
            <w:pPr>
              <w:pStyle w:val="af9"/>
              <w:widowControl w:val="0"/>
              <w:spacing w:after="0" w:line="240" w:lineRule="auto"/>
              <w:ind w:left="0"/>
              <w:jc w:val="left"/>
              <w:rPr>
                <w:rFonts w:eastAsia="Times New Roman"/>
                <w:sz w:val="28"/>
                <w:szCs w:val="28"/>
                <w:lang w:val="ru-RU"/>
              </w:rPr>
            </w:pPr>
            <w:r w:rsidRPr="00032216">
              <w:rPr>
                <w:rFonts w:eastAsia="Times New Roman"/>
                <w:sz w:val="28"/>
                <w:szCs w:val="28"/>
                <w:lang w:val="ru-RU"/>
              </w:rPr>
              <w:t>реализация</w:t>
            </w:r>
          </w:p>
        </w:tc>
      </w:tr>
      <w:tr w:rsidR="009B1D2E" w:rsidRPr="00032216" w14:paraId="677780BA" w14:textId="77777777" w:rsidTr="00FF2247">
        <w:trPr>
          <w:trHeight w:val="20"/>
          <w:tblHeader/>
        </w:trPr>
        <w:tc>
          <w:tcPr>
            <w:tcW w:w="3544" w:type="dxa"/>
            <w:vMerge/>
            <w:shd w:val="clear" w:color="auto" w:fill="auto"/>
          </w:tcPr>
          <w:p w14:paraId="2D9D730A" w14:textId="77777777" w:rsidR="009B1D2E" w:rsidRPr="00032216" w:rsidRDefault="009B1D2E" w:rsidP="00FF2247">
            <w:pPr>
              <w:pStyle w:val="af9"/>
              <w:widowControl w:val="0"/>
              <w:spacing w:after="0" w:line="240" w:lineRule="auto"/>
              <w:ind w:left="0"/>
              <w:jc w:val="left"/>
              <w:rPr>
                <w:rFonts w:eastAsia="Times New Roman"/>
                <w:sz w:val="28"/>
                <w:szCs w:val="28"/>
                <w:lang w:val="ru-RU"/>
              </w:rPr>
            </w:pPr>
          </w:p>
        </w:tc>
        <w:tc>
          <w:tcPr>
            <w:tcW w:w="1417" w:type="dxa"/>
            <w:shd w:val="clear" w:color="auto" w:fill="auto"/>
            <w:vAlign w:val="center"/>
          </w:tcPr>
          <w:p w14:paraId="0C532532" w14:textId="77777777" w:rsidR="009B1D2E" w:rsidRPr="00032216" w:rsidRDefault="009B1D2E" w:rsidP="00FF2247">
            <w:pPr>
              <w:pStyle w:val="af9"/>
              <w:widowControl w:val="0"/>
              <w:spacing w:after="0" w:line="240" w:lineRule="auto"/>
              <w:ind w:left="0"/>
              <w:jc w:val="left"/>
              <w:rPr>
                <w:rFonts w:eastAsia="Times New Roman"/>
                <w:sz w:val="28"/>
                <w:szCs w:val="28"/>
                <w:lang w:val="ru-RU"/>
              </w:rPr>
            </w:pPr>
            <w:r w:rsidRPr="00032216">
              <w:rPr>
                <w:rFonts w:eastAsia="Times New Roman"/>
                <w:sz w:val="28"/>
                <w:szCs w:val="28"/>
                <w:lang w:val="ru-RU"/>
              </w:rPr>
              <w:t xml:space="preserve">дата приобретения / цена </w:t>
            </w:r>
          </w:p>
        </w:tc>
        <w:tc>
          <w:tcPr>
            <w:tcW w:w="1701" w:type="dxa"/>
            <w:shd w:val="clear" w:color="auto" w:fill="auto"/>
            <w:vAlign w:val="center"/>
          </w:tcPr>
          <w:p w14:paraId="6CC6AB7B" w14:textId="77777777" w:rsidR="009B1D2E" w:rsidRPr="00032216" w:rsidRDefault="009B1D2E" w:rsidP="00FF2247">
            <w:pPr>
              <w:pStyle w:val="af9"/>
              <w:widowControl w:val="0"/>
              <w:spacing w:after="0" w:line="240" w:lineRule="auto"/>
              <w:ind w:left="0"/>
              <w:jc w:val="left"/>
              <w:rPr>
                <w:rFonts w:eastAsia="Times New Roman"/>
                <w:sz w:val="28"/>
                <w:szCs w:val="28"/>
                <w:lang w:val="ru-RU"/>
              </w:rPr>
            </w:pPr>
            <w:r w:rsidRPr="00032216">
              <w:rPr>
                <w:rFonts w:eastAsia="Times New Roman"/>
                <w:sz w:val="28"/>
                <w:szCs w:val="28"/>
                <w:lang w:val="ru-RU"/>
              </w:rPr>
              <w:t>мин. и макс. рыночные</w:t>
            </w:r>
            <w:r w:rsidRPr="00032216">
              <w:rPr>
                <w:rFonts w:eastAsia="Times New Roman"/>
                <w:sz w:val="28"/>
                <w:szCs w:val="28"/>
                <w:lang w:val="ru-RU"/>
              </w:rPr>
              <w:br/>
              <w:t>котировки</w:t>
            </w:r>
          </w:p>
        </w:tc>
        <w:tc>
          <w:tcPr>
            <w:tcW w:w="1418" w:type="dxa"/>
            <w:shd w:val="clear" w:color="auto" w:fill="auto"/>
            <w:vAlign w:val="center"/>
          </w:tcPr>
          <w:p w14:paraId="1CAD6FFE" w14:textId="77777777" w:rsidR="009B1D2E" w:rsidRPr="00032216" w:rsidRDefault="009B1D2E" w:rsidP="00FF2247">
            <w:pPr>
              <w:pStyle w:val="af9"/>
              <w:widowControl w:val="0"/>
              <w:spacing w:after="0" w:line="240" w:lineRule="auto"/>
              <w:ind w:left="0"/>
              <w:jc w:val="left"/>
              <w:rPr>
                <w:rFonts w:eastAsia="Times New Roman"/>
                <w:sz w:val="28"/>
                <w:szCs w:val="28"/>
                <w:lang w:val="ru-RU"/>
              </w:rPr>
            </w:pPr>
            <w:r w:rsidRPr="00032216">
              <w:rPr>
                <w:rFonts w:eastAsia="Times New Roman"/>
                <w:sz w:val="28"/>
                <w:szCs w:val="28"/>
                <w:lang w:val="ru-RU"/>
              </w:rPr>
              <w:t xml:space="preserve">дата реализации / цена </w:t>
            </w:r>
          </w:p>
        </w:tc>
        <w:tc>
          <w:tcPr>
            <w:tcW w:w="1701" w:type="dxa"/>
            <w:shd w:val="clear" w:color="auto" w:fill="auto"/>
            <w:vAlign w:val="center"/>
          </w:tcPr>
          <w:p w14:paraId="44AE22BD" w14:textId="77777777" w:rsidR="009B1D2E" w:rsidRPr="00032216" w:rsidRDefault="009B1D2E" w:rsidP="00FF2247">
            <w:pPr>
              <w:pStyle w:val="af9"/>
              <w:widowControl w:val="0"/>
              <w:spacing w:after="0" w:line="240" w:lineRule="auto"/>
              <w:ind w:left="0"/>
              <w:jc w:val="left"/>
              <w:rPr>
                <w:rFonts w:eastAsia="Times New Roman"/>
                <w:sz w:val="28"/>
                <w:szCs w:val="28"/>
                <w:lang w:val="ru-RU"/>
              </w:rPr>
            </w:pPr>
            <w:r w:rsidRPr="00032216">
              <w:rPr>
                <w:rFonts w:eastAsia="Times New Roman"/>
                <w:sz w:val="28"/>
                <w:szCs w:val="28"/>
                <w:lang w:val="ru-RU"/>
              </w:rPr>
              <w:t>мин. и макс. рыночные</w:t>
            </w:r>
            <w:r w:rsidRPr="00032216">
              <w:rPr>
                <w:rFonts w:eastAsia="Times New Roman"/>
                <w:sz w:val="28"/>
                <w:szCs w:val="28"/>
                <w:lang w:val="ru-RU"/>
              </w:rPr>
              <w:br/>
              <w:t>котировки</w:t>
            </w:r>
          </w:p>
        </w:tc>
      </w:tr>
      <w:tr w:rsidR="009B1D2E" w:rsidRPr="00032216" w14:paraId="4DF7F004" w14:textId="77777777" w:rsidTr="00FF2247">
        <w:trPr>
          <w:trHeight w:val="20"/>
        </w:trPr>
        <w:tc>
          <w:tcPr>
            <w:tcW w:w="3544" w:type="dxa"/>
            <w:shd w:val="clear" w:color="auto" w:fill="auto"/>
          </w:tcPr>
          <w:p w14:paraId="6E925821" w14:textId="77777777" w:rsidR="009B1D2E" w:rsidRPr="00032216" w:rsidRDefault="009B1D2E" w:rsidP="00FF2247">
            <w:pPr>
              <w:pStyle w:val="af9"/>
              <w:widowControl w:val="0"/>
              <w:spacing w:after="0" w:line="240" w:lineRule="auto"/>
              <w:ind w:left="0"/>
              <w:jc w:val="left"/>
              <w:rPr>
                <w:rFonts w:eastAsia="Times New Roman"/>
                <w:sz w:val="28"/>
                <w:szCs w:val="28"/>
                <w:lang w:val="ru-RU"/>
              </w:rPr>
            </w:pPr>
            <w:r w:rsidRPr="00032216">
              <w:rPr>
                <w:rFonts w:eastAsia="Times New Roman"/>
                <w:sz w:val="28"/>
                <w:szCs w:val="28"/>
                <w:lang w:val="ru-RU"/>
              </w:rPr>
              <w:t>наименование: ОФЗ 25076;</w:t>
            </w:r>
          </w:p>
          <w:p w14:paraId="7F4BCDCA" w14:textId="77777777" w:rsidR="009B1D2E" w:rsidRPr="00032216" w:rsidRDefault="009B1D2E" w:rsidP="00FF2247">
            <w:pPr>
              <w:pStyle w:val="af9"/>
              <w:widowControl w:val="0"/>
              <w:spacing w:after="0" w:line="240" w:lineRule="auto"/>
              <w:ind w:left="0"/>
              <w:jc w:val="left"/>
              <w:rPr>
                <w:rFonts w:eastAsia="Times New Roman"/>
                <w:sz w:val="28"/>
                <w:szCs w:val="28"/>
                <w:lang w:val="ru-RU"/>
              </w:rPr>
            </w:pPr>
            <w:r w:rsidRPr="00032216">
              <w:rPr>
                <w:rFonts w:eastAsia="Times New Roman"/>
                <w:sz w:val="28"/>
                <w:szCs w:val="28"/>
                <w:lang w:val="ru-RU"/>
              </w:rPr>
              <w:t>номинал: 1 000 руб.;</w:t>
            </w:r>
          </w:p>
          <w:p w14:paraId="1A22BC7D" w14:textId="77777777" w:rsidR="009B1D2E" w:rsidRPr="00032216" w:rsidRDefault="009B1D2E" w:rsidP="00FF2247">
            <w:pPr>
              <w:pStyle w:val="af9"/>
              <w:widowControl w:val="0"/>
              <w:spacing w:after="0" w:line="240" w:lineRule="auto"/>
              <w:ind w:left="0"/>
              <w:jc w:val="left"/>
              <w:rPr>
                <w:rFonts w:eastAsia="Times New Roman"/>
                <w:sz w:val="28"/>
                <w:szCs w:val="28"/>
                <w:lang w:val="ru-RU"/>
              </w:rPr>
            </w:pPr>
            <w:r w:rsidRPr="00032216">
              <w:rPr>
                <w:rFonts w:eastAsia="Times New Roman"/>
                <w:sz w:val="28"/>
                <w:szCs w:val="28"/>
                <w:lang w:val="ru-RU"/>
              </w:rPr>
              <w:t>ставка: 7,1%, купон выплачивается два раза в год</w:t>
            </w:r>
            <w:r w:rsidRPr="00032216">
              <w:rPr>
                <w:rFonts w:eastAsia="Times New Roman"/>
                <w:sz w:val="28"/>
                <w:szCs w:val="28"/>
                <w:lang w:val="ru-RU"/>
              </w:rPr>
              <w:br/>
              <w:t>(12 февраля и 12 августа);</w:t>
            </w:r>
          </w:p>
          <w:p w14:paraId="41A5D5DC" w14:textId="1F1932BB" w:rsidR="009B1D2E" w:rsidRPr="00032216" w:rsidRDefault="009B1D2E" w:rsidP="00FF2247">
            <w:pPr>
              <w:pStyle w:val="af9"/>
              <w:widowControl w:val="0"/>
              <w:spacing w:after="0" w:line="240" w:lineRule="auto"/>
              <w:ind w:left="0"/>
              <w:jc w:val="left"/>
              <w:rPr>
                <w:rFonts w:eastAsia="Times New Roman"/>
                <w:sz w:val="28"/>
                <w:szCs w:val="28"/>
                <w:lang w:val="ru-RU"/>
              </w:rPr>
            </w:pPr>
            <w:r w:rsidRPr="00032216">
              <w:rPr>
                <w:rFonts w:eastAsia="Times New Roman"/>
                <w:sz w:val="28"/>
                <w:szCs w:val="28"/>
                <w:lang w:val="ru-RU"/>
              </w:rPr>
              <w:t>дата эмиссии: 12.02.1</w:t>
            </w:r>
            <w:r w:rsidR="00FF2247" w:rsidRPr="00032216">
              <w:rPr>
                <w:rFonts w:eastAsia="Times New Roman"/>
                <w:sz w:val="28"/>
                <w:szCs w:val="28"/>
                <w:lang w:val="ru-RU"/>
              </w:rPr>
              <w:t>9</w:t>
            </w:r>
          </w:p>
          <w:p w14:paraId="120A3995" w14:textId="56FBE5B8" w:rsidR="009B1D2E" w:rsidRPr="00032216" w:rsidRDefault="009B1D2E" w:rsidP="00FF2247">
            <w:pPr>
              <w:pStyle w:val="af9"/>
              <w:widowControl w:val="0"/>
              <w:spacing w:after="0" w:line="240" w:lineRule="auto"/>
              <w:ind w:left="0"/>
              <w:jc w:val="left"/>
              <w:rPr>
                <w:rFonts w:eastAsia="Times New Roman"/>
                <w:sz w:val="28"/>
                <w:szCs w:val="28"/>
                <w:lang w:val="ru-RU"/>
              </w:rPr>
            </w:pPr>
            <w:r w:rsidRPr="00032216">
              <w:rPr>
                <w:rFonts w:eastAsia="Times New Roman"/>
                <w:sz w:val="28"/>
                <w:szCs w:val="28"/>
                <w:lang w:val="ru-RU"/>
              </w:rPr>
              <w:t>дата погашения: 12.02.</w:t>
            </w:r>
            <w:r w:rsidR="00FF2247" w:rsidRPr="00032216">
              <w:rPr>
                <w:rFonts w:eastAsia="Times New Roman"/>
                <w:sz w:val="28"/>
                <w:szCs w:val="28"/>
                <w:lang w:val="ru-RU"/>
              </w:rPr>
              <w:t>22</w:t>
            </w:r>
          </w:p>
        </w:tc>
        <w:tc>
          <w:tcPr>
            <w:tcW w:w="1417" w:type="dxa"/>
            <w:shd w:val="clear" w:color="auto" w:fill="auto"/>
            <w:vAlign w:val="center"/>
          </w:tcPr>
          <w:p w14:paraId="2D4FC8BF" w14:textId="1BF7833C" w:rsidR="009B1D2E" w:rsidRPr="00032216" w:rsidRDefault="009B1D2E" w:rsidP="00FF2247">
            <w:pPr>
              <w:pStyle w:val="af9"/>
              <w:widowControl w:val="0"/>
              <w:spacing w:after="0" w:line="240" w:lineRule="auto"/>
              <w:ind w:left="0"/>
              <w:jc w:val="left"/>
              <w:rPr>
                <w:rFonts w:eastAsia="Times New Roman"/>
                <w:sz w:val="28"/>
                <w:szCs w:val="28"/>
                <w:lang w:val="ru-RU"/>
              </w:rPr>
            </w:pPr>
            <w:r w:rsidRPr="00032216">
              <w:rPr>
                <w:rFonts w:eastAsia="Times New Roman"/>
                <w:sz w:val="28"/>
                <w:szCs w:val="28"/>
                <w:lang w:val="ru-RU"/>
              </w:rPr>
              <w:t>15.09.1</w:t>
            </w:r>
            <w:r w:rsidR="00FF2247" w:rsidRPr="00032216">
              <w:rPr>
                <w:rFonts w:eastAsia="Times New Roman"/>
                <w:sz w:val="28"/>
                <w:szCs w:val="28"/>
                <w:lang w:val="ru-RU"/>
              </w:rPr>
              <w:t>9</w:t>
            </w:r>
            <w:r w:rsidRPr="00032216">
              <w:rPr>
                <w:rFonts w:eastAsia="Times New Roman"/>
                <w:sz w:val="28"/>
                <w:szCs w:val="28"/>
                <w:lang w:val="ru-RU"/>
              </w:rPr>
              <w:br/>
              <w:t>/</w:t>
            </w:r>
            <w:r w:rsidRPr="00032216">
              <w:rPr>
                <w:rFonts w:eastAsia="Times New Roman"/>
                <w:sz w:val="28"/>
                <w:szCs w:val="28"/>
                <w:lang w:val="ru-RU"/>
              </w:rPr>
              <w:br/>
              <w:t>1 010 руб.</w:t>
            </w:r>
          </w:p>
        </w:tc>
        <w:tc>
          <w:tcPr>
            <w:tcW w:w="1701" w:type="dxa"/>
            <w:shd w:val="clear" w:color="auto" w:fill="auto"/>
            <w:vAlign w:val="center"/>
          </w:tcPr>
          <w:p w14:paraId="68D50307" w14:textId="77777777" w:rsidR="009B1D2E" w:rsidRPr="00032216" w:rsidRDefault="009B1D2E" w:rsidP="00FF2247">
            <w:pPr>
              <w:pStyle w:val="af9"/>
              <w:widowControl w:val="0"/>
              <w:spacing w:after="0" w:line="240" w:lineRule="auto"/>
              <w:ind w:left="0"/>
              <w:jc w:val="left"/>
              <w:rPr>
                <w:rFonts w:eastAsia="Times New Roman"/>
                <w:sz w:val="28"/>
                <w:szCs w:val="28"/>
                <w:lang w:val="ru-RU"/>
              </w:rPr>
            </w:pPr>
            <w:r w:rsidRPr="00032216">
              <w:rPr>
                <w:rFonts w:eastAsia="Times New Roman"/>
                <w:sz w:val="28"/>
                <w:szCs w:val="28"/>
                <w:lang w:val="ru-RU"/>
              </w:rPr>
              <w:t>1 009 руб.</w:t>
            </w:r>
            <w:r w:rsidRPr="00032216">
              <w:rPr>
                <w:rFonts w:eastAsia="Times New Roman"/>
                <w:sz w:val="28"/>
                <w:szCs w:val="28"/>
                <w:lang w:val="ru-RU"/>
              </w:rPr>
              <w:br/>
              <w:t>/</w:t>
            </w:r>
            <w:r w:rsidRPr="00032216">
              <w:rPr>
                <w:rFonts w:eastAsia="Times New Roman"/>
                <w:sz w:val="28"/>
                <w:szCs w:val="28"/>
                <w:lang w:val="ru-RU"/>
              </w:rPr>
              <w:br/>
              <w:t>1 005 руб.</w:t>
            </w:r>
          </w:p>
        </w:tc>
        <w:tc>
          <w:tcPr>
            <w:tcW w:w="1418" w:type="dxa"/>
            <w:shd w:val="clear" w:color="auto" w:fill="auto"/>
            <w:vAlign w:val="center"/>
          </w:tcPr>
          <w:p w14:paraId="4EE213DC" w14:textId="19E0C4DF" w:rsidR="009B1D2E" w:rsidRPr="00032216" w:rsidRDefault="009B1D2E" w:rsidP="00FF2247">
            <w:pPr>
              <w:pStyle w:val="af9"/>
              <w:widowControl w:val="0"/>
              <w:spacing w:after="0" w:line="240" w:lineRule="auto"/>
              <w:ind w:left="0"/>
              <w:jc w:val="left"/>
              <w:rPr>
                <w:rFonts w:eastAsia="Times New Roman"/>
                <w:sz w:val="28"/>
                <w:szCs w:val="28"/>
                <w:lang w:val="ru-RU"/>
              </w:rPr>
            </w:pPr>
            <w:r w:rsidRPr="00032216">
              <w:rPr>
                <w:rFonts w:eastAsia="Times New Roman"/>
                <w:sz w:val="28"/>
                <w:szCs w:val="28"/>
                <w:lang w:val="ru-RU"/>
              </w:rPr>
              <w:t>9.03.</w:t>
            </w:r>
            <w:r w:rsidR="00FF2247" w:rsidRPr="00032216">
              <w:rPr>
                <w:rFonts w:eastAsia="Times New Roman"/>
                <w:sz w:val="28"/>
                <w:szCs w:val="28"/>
                <w:lang w:val="ru-RU"/>
              </w:rPr>
              <w:t>20</w:t>
            </w:r>
            <w:r w:rsidRPr="00032216">
              <w:rPr>
                <w:rFonts w:eastAsia="Times New Roman"/>
                <w:sz w:val="28"/>
                <w:szCs w:val="28"/>
                <w:lang w:val="ru-RU"/>
              </w:rPr>
              <w:br/>
              <w:t>/</w:t>
            </w:r>
            <w:r w:rsidRPr="00032216">
              <w:rPr>
                <w:rFonts w:eastAsia="Times New Roman"/>
                <w:sz w:val="28"/>
                <w:szCs w:val="28"/>
                <w:lang w:val="ru-RU"/>
              </w:rPr>
              <w:br/>
              <w:t>1 008 руб.</w:t>
            </w:r>
          </w:p>
        </w:tc>
        <w:tc>
          <w:tcPr>
            <w:tcW w:w="1701" w:type="dxa"/>
            <w:shd w:val="clear" w:color="auto" w:fill="auto"/>
            <w:vAlign w:val="center"/>
          </w:tcPr>
          <w:p w14:paraId="5220C37A" w14:textId="77777777" w:rsidR="009B1D2E" w:rsidRPr="00032216" w:rsidRDefault="009B1D2E" w:rsidP="00FF2247">
            <w:pPr>
              <w:pStyle w:val="af9"/>
              <w:widowControl w:val="0"/>
              <w:spacing w:after="0" w:line="240" w:lineRule="auto"/>
              <w:ind w:left="0"/>
              <w:jc w:val="left"/>
              <w:rPr>
                <w:rFonts w:eastAsia="Times New Roman"/>
                <w:sz w:val="28"/>
                <w:szCs w:val="28"/>
                <w:lang w:val="ru-RU"/>
              </w:rPr>
            </w:pPr>
            <w:r w:rsidRPr="00032216">
              <w:rPr>
                <w:rFonts w:eastAsia="Times New Roman"/>
                <w:sz w:val="28"/>
                <w:szCs w:val="28"/>
                <w:lang w:val="ru-RU"/>
              </w:rPr>
              <w:t>1 012 руб.</w:t>
            </w:r>
            <w:r w:rsidRPr="00032216">
              <w:rPr>
                <w:rFonts w:eastAsia="Times New Roman"/>
                <w:sz w:val="28"/>
                <w:szCs w:val="28"/>
                <w:lang w:val="ru-RU"/>
              </w:rPr>
              <w:br/>
              <w:t>/</w:t>
            </w:r>
            <w:r w:rsidRPr="00032216">
              <w:rPr>
                <w:rFonts w:eastAsia="Times New Roman"/>
                <w:sz w:val="28"/>
                <w:szCs w:val="28"/>
                <w:lang w:val="ru-RU"/>
              </w:rPr>
              <w:br/>
              <w:t>1 010 руб.</w:t>
            </w:r>
          </w:p>
        </w:tc>
      </w:tr>
    </w:tbl>
    <w:p w14:paraId="7965F72F" w14:textId="77777777" w:rsidR="00FF2247" w:rsidRPr="00032216" w:rsidRDefault="00FF2247" w:rsidP="00FF2247">
      <w:pPr>
        <w:widowControl w:val="0"/>
        <w:autoSpaceDE w:val="0"/>
        <w:autoSpaceDN w:val="0"/>
        <w:adjustRightInd w:val="0"/>
        <w:spacing w:after="0" w:line="240" w:lineRule="auto"/>
        <w:jc w:val="both"/>
        <w:rPr>
          <w:rFonts w:ascii="Times New Roman" w:hAnsi="Times New Roman" w:cs="Times New Roman"/>
          <w:bCs/>
          <w:spacing w:val="-2"/>
          <w:sz w:val="28"/>
          <w:szCs w:val="28"/>
        </w:rPr>
      </w:pPr>
    </w:p>
    <w:p w14:paraId="3BBFBB58" w14:textId="21C61D4F" w:rsidR="009B1D2E" w:rsidRPr="00032216" w:rsidRDefault="009B1D2E" w:rsidP="00FF2247">
      <w:pPr>
        <w:widowControl w:val="0"/>
        <w:autoSpaceDE w:val="0"/>
        <w:autoSpaceDN w:val="0"/>
        <w:adjustRightInd w:val="0"/>
        <w:spacing w:after="0" w:line="240" w:lineRule="auto"/>
        <w:jc w:val="both"/>
        <w:rPr>
          <w:rFonts w:ascii="Times New Roman" w:hAnsi="Times New Roman" w:cs="Times New Roman"/>
          <w:b/>
          <w:bCs/>
          <w:spacing w:val="-2"/>
          <w:sz w:val="28"/>
          <w:szCs w:val="28"/>
        </w:rPr>
      </w:pPr>
      <w:r w:rsidRPr="00032216">
        <w:rPr>
          <w:rFonts w:ascii="Times New Roman" w:hAnsi="Times New Roman" w:cs="Times New Roman"/>
          <w:b/>
          <w:bCs/>
          <w:spacing w:val="-2"/>
          <w:sz w:val="28"/>
          <w:szCs w:val="28"/>
        </w:rPr>
        <w:t>Определите прибыль, подлежащую обложению налогом на прибыль в I квартале 20</w:t>
      </w:r>
      <w:r w:rsidR="00FF2247" w:rsidRPr="00032216">
        <w:rPr>
          <w:rFonts w:ascii="Times New Roman" w:hAnsi="Times New Roman" w:cs="Times New Roman"/>
          <w:b/>
          <w:bCs/>
          <w:spacing w:val="-2"/>
          <w:sz w:val="28"/>
          <w:szCs w:val="28"/>
        </w:rPr>
        <w:t>20 г</w:t>
      </w:r>
      <w:r w:rsidRPr="00032216">
        <w:rPr>
          <w:rFonts w:ascii="Times New Roman" w:hAnsi="Times New Roman" w:cs="Times New Roman"/>
          <w:b/>
          <w:bCs/>
          <w:spacing w:val="-2"/>
          <w:sz w:val="28"/>
          <w:szCs w:val="28"/>
        </w:rPr>
        <w:t>.</w:t>
      </w:r>
    </w:p>
    <w:p w14:paraId="4582FC68" w14:textId="77777777" w:rsidR="009B1D2E" w:rsidRPr="00032216" w:rsidRDefault="009B1D2E" w:rsidP="00FF2247">
      <w:pPr>
        <w:widowControl w:val="0"/>
        <w:autoSpaceDE w:val="0"/>
        <w:autoSpaceDN w:val="0"/>
        <w:adjustRightInd w:val="0"/>
        <w:spacing w:after="0" w:line="240" w:lineRule="auto"/>
        <w:jc w:val="both"/>
        <w:rPr>
          <w:rFonts w:ascii="Times New Roman" w:hAnsi="Times New Roman" w:cs="Times New Roman"/>
          <w:bCs/>
          <w:spacing w:val="-2"/>
          <w:sz w:val="28"/>
          <w:szCs w:val="28"/>
        </w:rPr>
      </w:pPr>
    </w:p>
    <w:p w14:paraId="4D19E8AA" w14:textId="1AFF429B" w:rsidR="009B1D2E" w:rsidRPr="00032216" w:rsidRDefault="009B1D2E" w:rsidP="00FF2247">
      <w:pPr>
        <w:widowControl w:val="0"/>
        <w:spacing w:after="0" w:line="240" w:lineRule="auto"/>
        <w:jc w:val="both"/>
        <w:rPr>
          <w:rFonts w:ascii="Times New Roman" w:hAnsi="Times New Roman" w:cs="Times New Roman"/>
          <w:b/>
          <w:sz w:val="28"/>
          <w:szCs w:val="28"/>
        </w:rPr>
      </w:pPr>
      <w:r w:rsidRPr="00032216">
        <w:rPr>
          <w:rFonts w:ascii="Times New Roman" w:hAnsi="Times New Roman" w:cs="Times New Roman"/>
          <w:b/>
          <w:sz w:val="28"/>
          <w:szCs w:val="28"/>
        </w:rPr>
        <w:t xml:space="preserve">ЗАДАЧА 3. </w:t>
      </w:r>
      <w:r w:rsidR="00FF2247" w:rsidRPr="00032216">
        <w:rPr>
          <w:rFonts w:ascii="Times New Roman" w:hAnsi="Times New Roman" w:cs="Times New Roman"/>
          <w:b/>
          <w:i/>
          <w:sz w:val="28"/>
          <w:szCs w:val="28"/>
        </w:rPr>
        <w:t>4 балла</w:t>
      </w:r>
    </w:p>
    <w:p w14:paraId="75FF9526" w14:textId="77777777" w:rsidR="009B1D2E" w:rsidRPr="00032216" w:rsidRDefault="009B1D2E" w:rsidP="00FF2247">
      <w:pPr>
        <w:widowControl w:val="0"/>
        <w:spacing w:after="0" w:line="240" w:lineRule="auto"/>
        <w:ind w:firstLine="426"/>
        <w:jc w:val="both"/>
        <w:rPr>
          <w:rFonts w:ascii="Times New Roman" w:hAnsi="Times New Roman" w:cs="Times New Roman"/>
          <w:sz w:val="28"/>
          <w:szCs w:val="28"/>
        </w:rPr>
      </w:pPr>
      <w:r w:rsidRPr="00032216">
        <w:rPr>
          <w:rFonts w:ascii="Times New Roman" w:hAnsi="Times New Roman" w:cs="Times New Roman"/>
          <w:sz w:val="28"/>
          <w:szCs w:val="28"/>
        </w:rPr>
        <w:t>Организация – непрофессиональный участник РЦБ приобрела на внебиржевом рынке через брокера (комиссия 0,01%) акции «Север», не обращающиеся на ОРЦБ.</w:t>
      </w:r>
    </w:p>
    <w:p w14:paraId="5DE33206" w14:textId="77777777" w:rsidR="00681954" w:rsidRPr="00032216" w:rsidRDefault="00681954" w:rsidP="00FF2247">
      <w:pPr>
        <w:widowControl w:val="0"/>
        <w:spacing w:after="0" w:line="240" w:lineRule="auto"/>
        <w:ind w:firstLine="426"/>
        <w:jc w:val="both"/>
        <w:rPr>
          <w:rFonts w:ascii="Times New Roman" w:hAnsi="Times New Roman" w:cs="Times New Roman"/>
          <w:sz w:val="28"/>
          <w:szCs w:val="28"/>
        </w:rPr>
      </w:pPr>
    </w:p>
    <w:tbl>
      <w:tblPr>
        <w:tblW w:w="9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4"/>
        <w:gridCol w:w="1241"/>
        <w:gridCol w:w="1018"/>
        <w:gridCol w:w="2714"/>
        <w:gridCol w:w="1883"/>
      </w:tblGrid>
      <w:tr w:rsidR="009B1D2E" w:rsidRPr="00032216" w14:paraId="19E6E3B3" w14:textId="77777777" w:rsidTr="00FF2247">
        <w:trPr>
          <w:trHeight w:val="20"/>
          <w:tblHeader/>
        </w:trPr>
        <w:tc>
          <w:tcPr>
            <w:tcW w:w="2844" w:type="dxa"/>
            <w:vMerge w:val="restart"/>
            <w:shd w:val="clear" w:color="auto" w:fill="auto"/>
            <w:vAlign w:val="center"/>
          </w:tcPr>
          <w:p w14:paraId="6909D960" w14:textId="77777777" w:rsidR="009B1D2E" w:rsidRPr="00032216" w:rsidRDefault="009B1D2E" w:rsidP="00FF2247">
            <w:pPr>
              <w:pStyle w:val="af9"/>
              <w:widowControl w:val="0"/>
              <w:spacing w:after="0" w:line="240" w:lineRule="auto"/>
              <w:ind w:left="0"/>
              <w:rPr>
                <w:rFonts w:eastAsia="Times New Roman"/>
                <w:sz w:val="28"/>
                <w:szCs w:val="28"/>
                <w:lang w:val="ru-RU"/>
              </w:rPr>
            </w:pPr>
            <w:r w:rsidRPr="00032216">
              <w:rPr>
                <w:rFonts w:eastAsia="Times New Roman"/>
                <w:sz w:val="28"/>
                <w:szCs w:val="28"/>
                <w:lang w:val="ru-RU"/>
              </w:rPr>
              <w:t>Дата</w:t>
            </w:r>
          </w:p>
        </w:tc>
        <w:tc>
          <w:tcPr>
            <w:tcW w:w="1241" w:type="dxa"/>
            <w:vMerge w:val="restart"/>
            <w:shd w:val="clear" w:color="auto" w:fill="auto"/>
            <w:vAlign w:val="center"/>
          </w:tcPr>
          <w:p w14:paraId="39E51A68" w14:textId="77777777" w:rsidR="009B1D2E" w:rsidRPr="00032216" w:rsidRDefault="009B1D2E" w:rsidP="00FF2247">
            <w:pPr>
              <w:pStyle w:val="af9"/>
              <w:widowControl w:val="0"/>
              <w:spacing w:after="0" w:line="240" w:lineRule="auto"/>
              <w:ind w:left="0"/>
              <w:rPr>
                <w:rFonts w:eastAsia="Times New Roman"/>
                <w:sz w:val="28"/>
                <w:szCs w:val="28"/>
                <w:lang w:val="ru-RU"/>
              </w:rPr>
            </w:pPr>
            <w:r w:rsidRPr="00032216">
              <w:rPr>
                <w:rFonts w:eastAsia="Times New Roman"/>
                <w:sz w:val="28"/>
                <w:szCs w:val="28"/>
                <w:lang w:val="ru-RU"/>
              </w:rPr>
              <w:t>кол-во</w:t>
            </w:r>
          </w:p>
        </w:tc>
        <w:tc>
          <w:tcPr>
            <w:tcW w:w="1018" w:type="dxa"/>
            <w:vMerge w:val="restart"/>
            <w:shd w:val="clear" w:color="auto" w:fill="auto"/>
            <w:vAlign w:val="center"/>
          </w:tcPr>
          <w:p w14:paraId="2532DC27" w14:textId="77777777" w:rsidR="009B1D2E" w:rsidRPr="00032216" w:rsidRDefault="009B1D2E" w:rsidP="00FF2247">
            <w:pPr>
              <w:pStyle w:val="af9"/>
              <w:widowControl w:val="0"/>
              <w:spacing w:after="0" w:line="240" w:lineRule="auto"/>
              <w:ind w:left="0"/>
              <w:rPr>
                <w:rFonts w:eastAsia="Times New Roman"/>
                <w:sz w:val="28"/>
                <w:szCs w:val="28"/>
                <w:lang w:val="ru-RU"/>
              </w:rPr>
            </w:pPr>
            <w:r w:rsidRPr="00032216">
              <w:rPr>
                <w:rFonts w:eastAsia="Times New Roman"/>
                <w:sz w:val="28"/>
                <w:szCs w:val="28"/>
                <w:lang w:val="ru-RU"/>
              </w:rPr>
              <w:t>цена</w:t>
            </w:r>
          </w:p>
        </w:tc>
        <w:tc>
          <w:tcPr>
            <w:tcW w:w="4597" w:type="dxa"/>
            <w:gridSpan w:val="2"/>
            <w:shd w:val="clear" w:color="auto" w:fill="auto"/>
            <w:vAlign w:val="center"/>
          </w:tcPr>
          <w:p w14:paraId="2B348BE0" w14:textId="77777777" w:rsidR="009B1D2E" w:rsidRPr="00032216" w:rsidRDefault="009B1D2E" w:rsidP="00FF2247">
            <w:pPr>
              <w:pStyle w:val="af9"/>
              <w:widowControl w:val="0"/>
              <w:spacing w:after="0" w:line="240" w:lineRule="auto"/>
              <w:ind w:left="0"/>
              <w:rPr>
                <w:rFonts w:eastAsia="Times New Roman"/>
                <w:sz w:val="28"/>
                <w:szCs w:val="28"/>
                <w:lang w:val="ru-RU"/>
              </w:rPr>
            </w:pPr>
            <w:r w:rsidRPr="00032216">
              <w:rPr>
                <w:rFonts w:eastAsia="Times New Roman"/>
                <w:sz w:val="28"/>
                <w:szCs w:val="28"/>
                <w:lang w:val="ru-RU"/>
              </w:rPr>
              <w:t>Информация об АО на конец</w:t>
            </w:r>
            <w:r w:rsidRPr="00032216">
              <w:rPr>
                <w:rFonts w:eastAsia="Times New Roman"/>
                <w:sz w:val="28"/>
                <w:szCs w:val="28"/>
                <w:lang w:val="ru-RU"/>
              </w:rPr>
              <w:br/>
              <w:t>предыдущего отчетного периода</w:t>
            </w:r>
          </w:p>
        </w:tc>
      </w:tr>
      <w:tr w:rsidR="009B1D2E" w:rsidRPr="00032216" w14:paraId="6E78B411" w14:textId="77777777" w:rsidTr="00FF2247">
        <w:trPr>
          <w:trHeight w:val="20"/>
          <w:tblHeader/>
        </w:trPr>
        <w:tc>
          <w:tcPr>
            <w:tcW w:w="2844" w:type="dxa"/>
            <w:vMerge/>
            <w:shd w:val="clear" w:color="auto" w:fill="auto"/>
            <w:vAlign w:val="center"/>
          </w:tcPr>
          <w:p w14:paraId="49B9FCE7" w14:textId="77777777" w:rsidR="009B1D2E" w:rsidRPr="00032216" w:rsidRDefault="009B1D2E" w:rsidP="00FF2247">
            <w:pPr>
              <w:pStyle w:val="af9"/>
              <w:widowControl w:val="0"/>
              <w:spacing w:after="0" w:line="240" w:lineRule="auto"/>
              <w:ind w:left="0"/>
              <w:rPr>
                <w:rFonts w:eastAsia="Times New Roman"/>
                <w:sz w:val="28"/>
                <w:szCs w:val="28"/>
                <w:lang w:val="ru-RU"/>
              </w:rPr>
            </w:pPr>
          </w:p>
        </w:tc>
        <w:tc>
          <w:tcPr>
            <w:tcW w:w="1241" w:type="dxa"/>
            <w:vMerge/>
            <w:shd w:val="clear" w:color="auto" w:fill="auto"/>
            <w:vAlign w:val="center"/>
          </w:tcPr>
          <w:p w14:paraId="7F281091" w14:textId="77777777" w:rsidR="009B1D2E" w:rsidRPr="00032216" w:rsidRDefault="009B1D2E" w:rsidP="00FF2247">
            <w:pPr>
              <w:pStyle w:val="af9"/>
              <w:widowControl w:val="0"/>
              <w:spacing w:after="0" w:line="240" w:lineRule="auto"/>
              <w:ind w:left="0"/>
              <w:rPr>
                <w:rFonts w:eastAsia="Times New Roman"/>
                <w:sz w:val="28"/>
                <w:szCs w:val="28"/>
                <w:lang w:val="ru-RU"/>
              </w:rPr>
            </w:pPr>
          </w:p>
        </w:tc>
        <w:tc>
          <w:tcPr>
            <w:tcW w:w="1018" w:type="dxa"/>
            <w:vMerge/>
            <w:shd w:val="clear" w:color="auto" w:fill="auto"/>
            <w:vAlign w:val="center"/>
          </w:tcPr>
          <w:p w14:paraId="3F108509" w14:textId="77777777" w:rsidR="009B1D2E" w:rsidRPr="00032216" w:rsidRDefault="009B1D2E" w:rsidP="00FF2247">
            <w:pPr>
              <w:pStyle w:val="af9"/>
              <w:widowControl w:val="0"/>
              <w:spacing w:after="0" w:line="240" w:lineRule="auto"/>
              <w:ind w:left="0"/>
              <w:rPr>
                <w:rFonts w:eastAsia="Times New Roman"/>
                <w:sz w:val="28"/>
                <w:szCs w:val="28"/>
                <w:lang w:val="ru-RU"/>
              </w:rPr>
            </w:pPr>
          </w:p>
        </w:tc>
        <w:tc>
          <w:tcPr>
            <w:tcW w:w="2714" w:type="dxa"/>
            <w:shd w:val="clear" w:color="auto" w:fill="auto"/>
            <w:vAlign w:val="center"/>
          </w:tcPr>
          <w:p w14:paraId="77CC7592" w14:textId="77777777" w:rsidR="009B1D2E" w:rsidRPr="00032216" w:rsidRDefault="009B1D2E" w:rsidP="00FF2247">
            <w:pPr>
              <w:pStyle w:val="af9"/>
              <w:widowControl w:val="0"/>
              <w:spacing w:after="0" w:line="240" w:lineRule="auto"/>
              <w:ind w:left="0"/>
              <w:rPr>
                <w:rFonts w:eastAsia="Times New Roman"/>
                <w:sz w:val="28"/>
                <w:szCs w:val="28"/>
                <w:lang w:val="ru-RU"/>
              </w:rPr>
            </w:pPr>
            <w:r w:rsidRPr="00032216">
              <w:rPr>
                <w:rFonts w:eastAsia="Times New Roman"/>
                <w:sz w:val="28"/>
                <w:szCs w:val="28"/>
                <w:lang w:val="ru-RU"/>
              </w:rPr>
              <w:t>чистые активы</w:t>
            </w:r>
          </w:p>
        </w:tc>
        <w:tc>
          <w:tcPr>
            <w:tcW w:w="1883" w:type="dxa"/>
            <w:shd w:val="clear" w:color="auto" w:fill="auto"/>
            <w:vAlign w:val="center"/>
          </w:tcPr>
          <w:p w14:paraId="79C750EE" w14:textId="77777777" w:rsidR="009B1D2E" w:rsidRPr="00032216" w:rsidRDefault="009B1D2E" w:rsidP="00FF2247">
            <w:pPr>
              <w:pStyle w:val="af9"/>
              <w:widowControl w:val="0"/>
              <w:spacing w:after="0" w:line="240" w:lineRule="auto"/>
              <w:ind w:left="0"/>
              <w:rPr>
                <w:rFonts w:eastAsia="Times New Roman"/>
                <w:sz w:val="28"/>
                <w:szCs w:val="28"/>
                <w:lang w:val="ru-RU"/>
              </w:rPr>
            </w:pPr>
            <w:r w:rsidRPr="00032216">
              <w:rPr>
                <w:rFonts w:eastAsia="Times New Roman"/>
                <w:sz w:val="28"/>
                <w:szCs w:val="28"/>
                <w:lang w:val="ru-RU"/>
              </w:rPr>
              <w:t>общее кол-во акций</w:t>
            </w:r>
          </w:p>
        </w:tc>
      </w:tr>
      <w:tr w:rsidR="009B1D2E" w:rsidRPr="00032216" w14:paraId="7F814F66" w14:textId="77777777" w:rsidTr="00FF2247">
        <w:trPr>
          <w:trHeight w:val="20"/>
        </w:trPr>
        <w:tc>
          <w:tcPr>
            <w:tcW w:w="2844" w:type="dxa"/>
            <w:shd w:val="clear" w:color="auto" w:fill="auto"/>
          </w:tcPr>
          <w:p w14:paraId="27A0E8E3" w14:textId="1333CDA9" w:rsidR="009B1D2E" w:rsidRPr="00032216" w:rsidRDefault="009B1D2E" w:rsidP="00FF2247">
            <w:pPr>
              <w:widowControl w:val="0"/>
              <w:spacing w:after="0" w:line="240" w:lineRule="auto"/>
              <w:jc w:val="both"/>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16.10.201</w:t>
            </w:r>
            <w:r w:rsidR="00FF2247" w:rsidRPr="00032216">
              <w:rPr>
                <w:rFonts w:ascii="Times New Roman" w:eastAsia="Times New Roman" w:hAnsi="Times New Roman" w:cs="Times New Roman"/>
                <w:sz w:val="28"/>
                <w:szCs w:val="28"/>
              </w:rPr>
              <w:t>9</w:t>
            </w:r>
            <w:r w:rsidRPr="00032216">
              <w:rPr>
                <w:rFonts w:ascii="Times New Roman" w:eastAsia="Times New Roman" w:hAnsi="Times New Roman" w:cs="Times New Roman"/>
                <w:sz w:val="28"/>
                <w:szCs w:val="28"/>
              </w:rPr>
              <w:t xml:space="preserve"> (покупка)</w:t>
            </w:r>
          </w:p>
        </w:tc>
        <w:tc>
          <w:tcPr>
            <w:tcW w:w="1241" w:type="dxa"/>
            <w:shd w:val="clear" w:color="auto" w:fill="auto"/>
          </w:tcPr>
          <w:p w14:paraId="631317EA" w14:textId="77777777" w:rsidR="009B1D2E" w:rsidRPr="00032216" w:rsidRDefault="009B1D2E" w:rsidP="00FF2247">
            <w:pPr>
              <w:widowControl w:val="0"/>
              <w:spacing w:after="0" w:line="240" w:lineRule="auto"/>
              <w:jc w:val="both"/>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2 500</w:t>
            </w:r>
          </w:p>
        </w:tc>
        <w:tc>
          <w:tcPr>
            <w:tcW w:w="1018" w:type="dxa"/>
            <w:shd w:val="clear" w:color="auto" w:fill="auto"/>
          </w:tcPr>
          <w:p w14:paraId="6E8968D6" w14:textId="77777777" w:rsidR="009B1D2E" w:rsidRPr="00032216" w:rsidRDefault="009B1D2E" w:rsidP="00FF2247">
            <w:pPr>
              <w:widowControl w:val="0"/>
              <w:spacing w:after="0" w:line="240" w:lineRule="auto"/>
              <w:jc w:val="both"/>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1 880</w:t>
            </w:r>
          </w:p>
        </w:tc>
        <w:tc>
          <w:tcPr>
            <w:tcW w:w="2714" w:type="dxa"/>
            <w:shd w:val="clear" w:color="auto" w:fill="auto"/>
          </w:tcPr>
          <w:p w14:paraId="2887CB1C" w14:textId="77777777" w:rsidR="009B1D2E" w:rsidRPr="00032216" w:rsidRDefault="009B1D2E" w:rsidP="00FF2247">
            <w:pPr>
              <w:pStyle w:val="af9"/>
              <w:widowControl w:val="0"/>
              <w:spacing w:after="0" w:line="240" w:lineRule="auto"/>
              <w:ind w:left="0"/>
              <w:rPr>
                <w:rFonts w:eastAsia="Times New Roman"/>
                <w:sz w:val="28"/>
                <w:szCs w:val="28"/>
                <w:lang w:val="ru-RU"/>
              </w:rPr>
            </w:pPr>
            <w:r w:rsidRPr="00032216">
              <w:rPr>
                <w:rFonts w:eastAsia="Times New Roman"/>
                <w:sz w:val="28"/>
                <w:szCs w:val="28"/>
                <w:lang w:val="ru-RU"/>
              </w:rPr>
              <w:t>16 823 517 тыс. руб.</w:t>
            </w:r>
          </w:p>
        </w:tc>
        <w:tc>
          <w:tcPr>
            <w:tcW w:w="1883" w:type="dxa"/>
            <w:shd w:val="clear" w:color="auto" w:fill="auto"/>
          </w:tcPr>
          <w:p w14:paraId="7C87C444" w14:textId="77777777" w:rsidR="009B1D2E" w:rsidRPr="00032216" w:rsidRDefault="009B1D2E" w:rsidP="00FF2247">
            <w:pPr>
              <w:widowControl w:val="0"/>
              <w:spacing w:after="0" w:line="240" w:lineRule="auto"/>
              <w:jc w:val="both"/>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11 841 825</w:t>
            </w:r>
          </w:p>
        </w:tc>
      </w:tr>
      <w:tr w:rsidR="009B1D2E" w:rsidRPr="00032216" w14:paraId="1857CDF2" w14:textId="77777777" w:rsidTr="00FF2247">
        <w:trPr>
          <w:trHeight w:val="20"/>
        </w:trPr>
        <w:tc>
          <w:tcPr>
            <w:tcW w:w="2844" w:type="dxa"/>
            <w:shd w:val="clear" w:color="auto" w:fill="auto"/>
          </w:tcPr>
          <w:p w14:paraId="1ECFEF12" w14:textId="61C7C11B" w:rsidR="009B1D2E" w:rsidRPr="00032216" w:rsidRDefault="009B1D2E" w:rsidP="00FF2247">
            <w:pPr>
              <w:widowControl w:val="0"/>
              <w:spacing w:after="0" w:line="240" w:lineRule="auto"/>
              <w:jc w:val="both"/>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18.02.20</w:t>
            </w:r>
            <w:r w:rsidR="00FF2247" w:rsidRPr="00032216">
              <w:rPr>
                <w:rFonts w:ascii="Times New Roman" w:eastAsia="Times New Roman" w:hAnsi="Times New Roman" w:cs="Times New Roman"/>
                <w:sz w:val="28"/>
                <w:szCs w:val="28"/>
              </w:rPr>
              <w:t>20</w:t>
            </w:r>
            <w:r w:rsidRPr="00032216">
              <w:rPr>
                <w:rFonts w:ascii="Times New Roman" w:eastAsia="Times New Roman" w:hAnsi="Times New Roman" w:cs="Times New Roman"/>
                <w:sz w:val="28"/>
                <w:szCs w:val="28"/>
              </w:rPr>
              <w:t xml:space="preserve"> (покупка)</w:t>
            </w:r>
          </w:p>
        </w:tc>
        <w:tc>
          <w:tcPr>
            <w:tcW w:w="1241" w:type="dxa"/>
            <w:shd w:val="clear" w:color="auto" w:fill="auto"/>
          </w:tcPr>
          <w:p w14:paraId="2A13587D" w14:textId="77777777" w:rsidR="009B1D2E" w:rsidRPr="00032216" w:rsidRDefault="009B1D2E" w:rsidP="00FF2247">
            <w:pPr>
              <w:widowControl w:val="0"/>
              <w:spacing w:after="0" w:line="240" w:lineRule="auto"/>
              <w:jc w:val="both"/>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1 750</w:t>
            </w:r>
          </w:p>
        </w:tc>
        <w:tc>
          <w:tcPr>
            <w:tcW w:w="1018" w:type="dxa"/>
            <w:shd w:val="clear" w:color="auto" w:fill="auto"/>
          </w:tcPr>
          <w:p w14:paraId="433669CF" w14:textId="77777777" w:rsidR="009B1D2E" w:rsidRPr="00032216" w:rsidRDefault="009B1D2E" w:rsidP="00FF2247">
            <w:pPr>
              <w:widowControl w:val="0"/>
              <w:spacing w:after="0" w:line="240" w:lineRule="auto"/>
              <w:jc w:val="both"/>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1 900</w:t>
            </w:r>
          </w:p>
        </w:tc>
        <w:tc>
          <w:tcPr>
            <w:tcW w:w="2714" w:type="dxa"/>
            <w:shd w:val="clear" w:color="auto" w:fill="auto"/>
          </w:tcPr>
          <w:p w14:paraId="1985FF18" w14:textId="77777777" w:rsidR="009B1D2E" w:rsidRPr="00032216" w:rsidRDefault="009B1D2E" w:rsidP="00FF2247">
            <w:pPr>
              <w:pStyle w:val="af9"/>
              <w:widowControl w:val="0"/>
              <w:spacing w:after="0" w:line="240" w:lineRule="auto"/>
              <w:ind w:left="0"/>
              <w:rPr>
                <w:rFonts w:eastAsia="Times New Roman"/>
                <w:sz w:val="28"/>
                <w:szCs w:val="28"/>
                <w:lang w:val="ru-RU"/>
              </w:rPr>
            </w:pPr>
            <w:r w:rsidRPr="00032216">
              <w:rPr>
                <w:rFonts w:eastAsia="Times New Roman"/>
                <w:sz w:val="28"/>
                <w:szCs w:val="28"/>
                <w:lang w:val="ru-RU"/>
              </w:rPr>
              <w:t>23 482 137 тыс. руб.</w:t>
            </w:r>
          </w:p>
        </w:tc>
        <w:tc>
          <w:tcPr>
            <w:tcW w:w="1883" w:type="dxa"/>
            <w:shd w:val="clear" w:color="auto" w:fill="auto"/>
          </w:tcPr>
          <w:p w14:paraId="44980DD7" w14:textId="77777777" w:rsidR="009B1D2E" w:rsidRPr="00032216" w:rsidRDefault="009B1D2E" w:rsidP="00FF2247">
            <w:pPr>
              <w:widowControl w:val="0"/>
              <w:spacing w:after="0" w:line="240" w:lineRule="auto"/>
              <w:jc w:val="both"/>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13 736 325</w:t>
            </w:r>
          </w:p>
        </w:tc>
      </w:tr>
      <w:tr w:rsidR="009B1D2E" w:rsidRPr="00032216" w14:paraId="678ED042" w14:textId="77777777" w:rsidTr="00FF2247">
        <w:trPr>
          <w:trHeight w:val="20"/>
        </w:trPr>
        <w:tc>
          <w:tcPr>
            <w:tcW w:w="2844" w:type="dxa"/>
            <w:shd w:val="clear" w:color="auto" w:fill="auto"/>
          </w:tcPr>
          <w:p w14:paraId="7B847269" w14:textId="319480BA" w:rsidR="009B1D2E" w:rsidRPr="00032216" w:rsidRDefault="009B1D2E" w:rsidP="00FF2247">
            <w:pPr>
              <w:widowControl w:val="0"/>
              <w:spacing w:after="0" w:line="240" w:lineRule="auto"/>
              <w:jc w:val="both"/>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15.03.20</w:t>
            </w:r>
            <w:r w:rsidR="00FF2247" w:rsidRPr="00032216">
              <w:rPr>
                <w:rFonts w:ascii="Times New Roman" w:eastAsia="Times New Roman" w:hAnsi="Times New Roman" w:cs="Times New Roman"/>
                <w:sz w:val="28"/>
                <w:szCs w:val="28"/>
              </w:rPr>
              <w:t>20</w:t>
            </w:r>
            <w:r w:rsidRPr="00032216">
              <w:rPr>
                <w:rFonts w:ascii="Times New Roman" w:eastAsia="Times New Roman" w:hAnsi="Times New Roman" w:cs="Times New Roman"/>
                <w:sz w:val="28"/>
                <w:szCs w:val="28"/>
              </w:rPr>
              <w:t xml:space="preserve"> (продажа)</w:t>
            </w:r>
          </w:p>
        </w:tc>
        <w:tc>
          <w:tcPr>
            <w:tcW w:w="1241" w:type="dxa"/>
            <w:shd w:val="clear" w:color="auto" w:fill="auto"/>
          </w:tcPr>
          <w:p w14:paraId="23261A83" w14:textId="77777777" w:rsidR="009B1D2E" w:rsidRPr="00032216" w:rsidRDefault="009B1D2E" w:rsidP="00FF2247">
            <w:pPr>
              <w:widowControl w:val="0"/>
              <w:spacing w:after="0" w:line="240" w:lineRule="auto"/>
              <w:jc w:val="both"/>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13 000</w:t>
            </w:r>
          </w:p>
        </w:tc>
        <w:tc>
          <w:tcPr>
            <w:tcW w:w="1018" w:type="dxa"/>
            <w:shd w:val="clear" w:color="auto" w:fill="auto"/>
          </w:tcPr>
          <w:p w14:paraId="07D3CA84" w14:textId="77777777" w:rsidR="009B1D2E" w:rsidRPr="00032216" w:rsidRDefault="009B1D2E" w:rsidP="00FF2247">
            <w:pPr>
              <w:widowControl w:val="0"/>
              <w:spacing w:after="0" w:line="240" w:lineRule="auto"/>
              <w:jc w:val="both"/>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1 746</w:t>
            </w:r>
          </w:p>
        </w:tc>
        <w:tc>
          <w:tcPr>
            <w:tcW w:w="2714" w:type="dxa"/>
            <w:shd w:val="clear" w:color="auto" w:fill="auto"/>
          </w:tcPr>
          <w:p w14:paraId="630CE2E6" w14:textId="77777777" w:rsidR="009B1D2E" w:rsidRPr="00032216" w:rsidRDefault="009B1D2E" w:rsidP="00FF2247">
            <w:pPr>
              <w:pStyle w:val="af9"/>
              <w:widowControl w:val="0"/>
              <w:spacing w:after="0" w:line="240" w:lineRule="auto"/>
              <w:ind w:left="0"/>
              <w:rPr>
                <w:rFonts w:eastAsia="Times New Roman"/>
                <w:sz w:val="28"/>
                <w:szCs w:val="28"/>
                <w:lang w:val="ru-RU"/>
              </w:rPr>
            </w:pPr>
            <w:r w:rsidRPr="00032216">
              <w:rPr>
                <w:rFonts w:eastAsia="Times New Roman"/>
                <w:sz w:val="28"/>
                <w:szCs w:val="28"/>
                <w:lang w:val="ru-RU"/>
              </w:rPr>
              <w:t>23 482 137 тыс. руб.</w:t>
            </w:r>
          </w:p>
        </w:tc>
        <w:tc>
          <w:tcPr>
            <w:tcW w:w="1883" w:type="dxa"/>
            <w:shd w:val="clear" w:color="auto" w:fill="auto"/>
          </w:tcPr>
          <w:p w14:paraId="00696D32" w14:textId="77777777" w:rsidR="009B1D2E" w:rsidRPr="00032216" w:rsidRDefault="009B1D2E" w:rsidP="00FF2247">
            <w:pPr>
              <w:widowControl w:val="0"/>
              <w:spacing w:after="0" w:line="240" w:lineRule="auto"/>
              <w:jc w:val="both"/>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13 736 325</w:t>
            </w:r>
          </w:p>
        </w:tc>
      </w:tr>
    </w:tbl>
    <w:p w14:paraId="7002F568" w14:textId="77777777" w:rsidR="00681954" w:rsidRPr="00032216" w:rsidRDefault="00681954" w:rsidP="00FF2247">
      <w:pPr>
        <w:widowControl w:val="0"/>
        <w:spacing w:after="0" w:line="240" w:lineRule="auto"/>
        <w:ind w:firstLine="426"/>
        <w:jc w:val="both"/>
        <w:rPr>
          <w:rFonts w:ascii="Times New Roman" w:hAnsi="Times New Roman" w:cs="Times New Roman"/>
          <w:sz w:val="28"/>
          <w:szCs w:val="28"/>
        </w:rPr>
      </w:pPr>
    </w:p>
    <w:p w14:paraId="6CD85D8D" w14:textId="39631B26" w:rsidR="009B1D2E" w:rsidRPr="00032216" w:rsidRDefault="009B1D2E" w:rsidP="00FF2247">
      <w:pPr>
        <w:widowControl w:val="0"/>
        <w:spacing w:after="0" w:line="240" w:lineRule="auto"/>
        <w:ind w:firstLine="426"/>
        <w:jc w:val="both"/>
        <w:rPr>
          <w:rFonts w:ascii="Times New Roman" w:hAnsi="Times New Roman" w:cs="Times New Roman"/>
          <w:sz w:val="28"/>
          <w:szCs w:val="28"/>
        </w:rPr>
      </w:pPr>
      <w:r w:rsidRPr="00032216">
        <w:rPr>
          <w:rFonts w:ascii="Times New Roman" w:hAnsi="Times New Roman" w:cs="Times New Roman"/>
          <w:sz w:val="28"/>
          <w:szCs w:val="28"/>
        </w:rPr>
        <w:t>Кроме этого организация по результатам 201</w:t>
      </w:r>
      <w:r w:rsidR="00681954" w:rsidRPr="00032216">
        <w:rPr>
          <w:rFonts w:ascii="Times New Roman" w:hAnsi="Times New Roman" w:cs="Times New Roman"/>
          <w:sz w:val="28"/>
          <w:szCs w:val="28"/>
        </w:rPr>
        <w:t>9</w:t>
      </w:r>
      <w:r w:rsidRPr="00032216">
        <w:rPr>
          <w:rFonts w:ascii="Times New Roman" w:hAnsi="Times New Roman" w:cs="Times New Roman"/>
          <w:sz w:val="28"/>
          <w:szCs w:val="28"/>
        </w:rPr>
        <w:t xml:space="preserve"> г</w:t>
      </w:r>
      <w:r w:rsidR="00681954" w:rsidRPr="00032216">
        <w:rPr>
          <w:rFonts w:ascii="Times New Roman" w:hAnsi="Times New Roman" w:cs="Times New Roman"/>
          <w:sz w:val="28"/>
          <w:szCs w:val="28"/>
        </w:rPr>
        <w:t>.</w:t>
      </w:r>
      <w:r w:rsidRPr="00032216">
        <w:rPr>
          <w:rFonts w:ascii="Times New Roman" w:hAnsi="Times New Roman" w:cs="Times New Roman"/>
          <w:sz w:val="28"/>
          <w:szCs w:val="28"/>
        </w:rPr>
        <w:t xml:space="preserve"> начислила дивиденды в общей сумме 47 млн. руб., в т.ч. австрийскому банку “Winter” AG – 19 млн. руб., Внешторгбанку – 20 млн. руб., остальная сумма выплачена Внешэкономбанку. При этом организация получила 12 февраля текущего года дивиденды от иностранного эмитента, акционером которого она является, в размере 12 млн. руб.; 18 марта 20</w:t>
      </w:r>
      <w:r w:rsidR="00681954" w:rsidRPr="00032216">
        <w:rPr>
          <w:rFonts w:ascii="Times New Roman" w:hAnsi="Times New Roman" w:cs="Times New Roman"/>
          <w:sz w:val="28"/>
          <w:szCs w:val="28"/>
        </w:rPr>
        <w:t xml:space="preserve">20 </w:t>
      </w:r>
      <w:r w:rsidRPr="00032216">
        <w:rPr>
          <w:rFonts w:ascii="Times New Roman" w:hAnsi="Times New Roman" w:cs="Times New Roman"/>
          <w:sz w:val="28"/>
          <w:szCs w:val="28"/>
        </w:rPr>
        <w:t>г. получены дивиденды от российской компании «Бета» в размере 20 млн. руб.</w:t>
      </w:r>
    </w:p>
    <w:p w14:paraId="4389CFD3" w14:textId="0F26AA6B" w:rsidR="009B1D2E" w:rsidRPr="00032216" w:rsidRDefault="009B1D2E" w:rsidP="00FF2247">
      <w:pPr>
        <w:widowControl w:val="0"/>
        <w:spacing w:after="0" w:line="240" w:lineRule="auto"/>
        <w:ind w:firstLine="426"/>
        <w:jc w:val="both"/>
        <w:rPr>
          <w:rFonts w:ascii="Times New Roman" w:hAnsi="Times New Roman" w:cs="Times New Roman"/>
          <w:sz w:val="28"/>
          <w:szCs w:val="28"/>
        </w:rPr>
      </w:pPr>
      <w:r w:rsidRPr="00032216">
        <w:rPr>
          <w:rFonts w:ascii="Times New Roman" w:hAnsi="Times New Roman" w:cs="Times New Roman"/>
          <w:sz w:val="28"/>
          <w:szCs w:val="28"/>
        </w:rPr>
        <w:t>Определите налог на прибыль, при условии, что прибыль без учета опе</w:t>
      </w:r>
      <w:r w:rsidRPr="00032216">
        <w:rPr>
          <w:rFonts w:ascii="Times New Roman" w:hAnsi="Times New Roman" w:cs="Times New Roman"/>
          <w:sz w:val="28"/>
          <w:szCs w:val="28"/>
        </w:rPr>
        <w:lastRenderedPageBreak/>
        <w:t xml:space="preserve">раций с ценными бумагами на конец отчетного периода составила 33 млн. руб. Для расчета налога на прибыль используйте данные задачи </w:t>
      </w:r>
      <w:r w:rsidR="00681954" w:rsidRPr="00032216">
        <w:rPr>
          <w:rFonts w:ascii="Times New Roman" w:hAnsi="Times New Roman" w:cs="Times New Roman"/>
          <w:sz w:val="28"/>
          <w:szCs w:val="28"/>
        </w:rPr>
        <w:t>2</w:t>
      </w:r>
      <w:r w:rsidRPr="00032216">
        <w:rPr>
          <w:rFonts w:ascii="Times New Roman" w:hAnsi="Times New Roman" w:cs="Times New Roman"/>
          <w:sz w:val="28"/>
          <w:szCs w:val="28"/>
        </w:rPr>
        <w:t>.</w:t>
      </w:r>
    </w:p>
    <w:p w14:paraId="18F6B72F" w14:textId="77777777" w:rsidR="009B1D2E" w:rsidRPr="00032216" w:rsidRDefault="009B1D2E" w:rsidP="00FF2247">
      <w:pPr>
        <w:widowControl w:val="0"/>
        <w:spacing w:after="0" w:line="240" w:lineRule="auto"/>
        <w:jc w:val="both"/>
        <w:rPr>
          <w:rFonts w:ascii="Times New Roman" w:eastAsia="ヒラギノ角ゴ Pro W3" w:hAnsi="Times New Roman" w:cs="Times New Roman"/>
          <w:sz w:val="28"/>
          <w:szCs w:val="28"/>
        </w:rPr>
      </w:pPr>
    </w:p>
    <w:p w14:paraId="4BDE3E45" w14:textId="1562BDA0" w:rsidR="009B1D2E" w:rsidRPr="00032216" w:rsidRDefault="009B1D2E" w:rsidP="00FF2247">
      <w:pPr>
        <w:spacing w:after="0" w:line="240" w:lineRule="auto"/>
        <w:jc w:val="both"/>
        <w:rPr>
          <w:rFonts w:ascii="Times New Roman" w:hAnsi="Times New Roman" w:cs="Times New Roman"/>
          <w:b/>
          <w:i/>
          <w:sz w:val="28"/>
          <w:szCs w:val="28"/>
        </w:rPr>
      </w:pPr>
      <w:r w:rsidRPr="00032216">
        <w:rPr>
          <w:rFonts w:ascii="Times New Roman" w:hAnsi="Times New Roman" w:cs="Times New Roman"/>
          <w:b/>
          <w:sz w:val="28"/>
          <w:szCs w:val="28"/>
        </w:rPr>
        <w:t xml:space="preserve">ЗАДАЧА 4. </w:t>
      </w:r>
      <w:r w:rsidR="00FF2247" w:rsidRPr="00032216">
        <w:rPr>
          <w:rFonts w:ascii="Times New Roman" w:hAnsi="Times New Roman" w:cs="Times New Roman"/>
          <w:b/>
          <w:i/>
          <w:sz w:val="28"/>
          <w:szCs w:val="28"/>
        </w:rPr>
        <w:t>4 балла</w:t>
      </w:r>
    </w:p>
    <w:p w14:paraId="2807BFC0" w14:textId="02E4E4C1" w:rsidR="009B1D2E" w:rsidRPr="00032216" w:rsidRDefault="009B1D2E" w:rsidP="00FF2247">
      <w:pPr>
        <w:spacing w:after="0" w:line="240" w:lineRule="auto"/>
        <w:ind w:firstLine="284"/>
        <w:jc w:val="both"/>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Иванов И.И. (налоговый резидент РФ) в 201</w:t>
      </w:r>
      <w:r w:rsidR="00681954" w:rsidRPr="00032216">
        <w:rPr>
          <w:rFonts w:ascii="Times New Roman" w:eastAsia="Times New Roman" w:hAnsi="Times New Roman" w:cs="Times New Roman"/>
          <w:sz w:val="28"/>
          <w:szCs w:val="28"/>
        </w:rPr>
        <w:t>9</w:t>
      </w:r>
      <w:r w:rsidRPr="00032216">
        <w:rPr>
          <w:rFonts w:ascii="Times New Roman" w:eastAsia="Times New Roman" w:hAnsi="Times New Roman" w:cs="Times New Roman"/>
          <w:sz w:val="28"/>
          <w:szCs w:val="28"/>
        </w:rPr>
        <w:t xml:space="preserve"> г. получил от двоюродного брата в подарок на свадьбу:</w:t>
      </w:r>
    </w:p>
    <w:p w14:paraId="4C53E4B1" w14:textId="034C2C07" w:rsidR="009B1D2E" w:rsidRPr="00032216" w:rsidRDefault="009B1D2E" w:rsidP="00FF2247">
      <w:pPr>
        <w:numPr>
          <w:ilvl w:val="0"/>
          <w:numId w:val="44"/>
        </w:numPr>
        <w:spacing w:after="0" w:line="240" w:lineRule="auto"/>
        <w:ind w:left="567" w:hanging="283"/>
        <w:contextualSpacing/>
        <w:jc w:val="both"/>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30 акций ОАО «Бета», обращающихся на ОРЦБ, минимальная рыночная стоимость 1 акции на дату передачи – 28 000 руб. Акции были приобретены дарителем в 20</w:t>
      </w:r>
      <w:r w:rsidR="00681954" w:rsidRPr="00032216">
        <w:rPr>
          <w:rFonts w:ascii="Times New Roman" w:eastAsia="Times New Roman" w:hAnsi="Times New Roman" w:cs="Times New Roman"/>
          <w:sz w:val="28"/>
          <w:szCs w:val="28"/>
        </w:rPr>
        <w:t>1</w:t>
      </w:r>
      <w:r w:rsidRPr="00032216">
        <w:rPr>
          <w:rFonts w:ascii="Times New Roman" w:eastAsia="Times New Roman" w:hAnsi="Times New Roman" w:cs="Times New Roman"/>
          <w:sz w:val="28"/>
          <w:szCs w:val="28"/>
        </w:rPr>
        <w:t>5 г. за 15 000 руб. Документы, подтверждающие их оплату дарителем, имеются.</w:t>
      </w:r>
    </w:p>
    <w:p w14:paraId="49794021" w14:textId="1C41BA13" w:rsidR="009B1D2E" w:rsidRPr="00032216" w:rsidRDefault="009B1D2E" w:rsidP="00FF2247">
      <w:pPr>
        <w:numPr>
          <w:ilvl w:val="0"/>
          <w:numId w:val="44"/>
        </w:numPr>
        <w:spacing w:after="0" w:line="240" w:lineRule="auto"/>
        <w:ind w:left="568" w:hanging="284"/>
        <w:jc w:val="both"/>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15 акций ОАО «Альфа», не обращающихся на ОРЦБ. Расчетная стоимость 1 акции –</w:t>
      </w:r>
      <w:r w:rsidR="00681954" w:rsidRPr="00032216">
        <w:rPr>
          <w:rFonts w:ascii="Times New Roman" w:eastAsia="Times New Roman" w:hAnsi="Times New Roman" w:cs="Times New Roman"/>
          <w:sz w:val="28"/>
          <w:szCs w:val="28"/>
        </w:rPr>
        <w:t xml:space="preserve"> </w:t>
      </w:r>
      <w:r w:rsidRPr="00032216">
        <w:rPr>
          <w:rFonts w:ascii="Times New Roman" w:eastAsia="Times New Roman" w:hAnsi="Times New Roman" w:cs="Times New Roman"/>
          <w:sz w:val="28"/>
          <w:szCs w:val="28"/>
        </w:rPr>
        <w:t>60 000 руб.</w:t>
      </w:r>
    </w:p>
    <w:p w14:paraId="4B9E060F" w14:textId="36214B6D" w:rsidR="009B1D2E" w:rsidRPr="00032216" w:rsidRDefault="009B1D2E" w:rsidP="00FF2247">
      <w:pPr>
        <w:spacing w:after="0" w:line="240" w:lineRule="auto"/>
        <w:ind w:firstLine="284"/>
        <w:jc w:val="both"/>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В январе 20</w:t>
      </w:r>
      <w:r w:rsidR="00681954" w:rsidRPr="00032216">
        <w:rPr>
          <w:rFonts w:ascii="Times New Roman" w:eastAsia="Times New Roman" w:hAnsi="Times New Roman" w:cs="Times New Roman"/>
          <w:sz w:val="28"/>
          <w:szCs w:val="28"/>
        </w:rPr>
        <w:t>20</w:t>
      </w:r>
      <w:r w:rsidRPr="00032216">
        <w:rPr>
          <w:rFonts w:ascii="Times New Roman" w:eastAsia="Times New Roman" w:hAnsi="Times New Roman" w:cs="Times New Roman"/>
          <w:sz w:val="28"/>
          <w:szCs w:val="28"/>
        </w:rPr>
        <w:t xml:space="preserve"> г. Иванов И.И. продал все акции ОАО «Бета» за 20 000 руб. штука. Акции ОАО «Альфа» были проданы в марте 20</w:t>
      </w:r>
      <w:r w:rsidR="00681954" w:rsidRPr="00032216">
        <w:rPr>
          <w:rFonts w:ascii="Times New Roman" w:eastAsia="Times New Roman" w:hAnsi="Times New Roman" w:cs="Times New Roman"/>
          <w:sz w:val="28"/>
          <w:szCs w:val="28"/>
        </w:rPr>
        <w:t>20</w:t>
      </w:r>
      <w:r w:rsidRPr="00032216">
        <w:rPr>
          <w:rFonts w:ascii="Times New Roman" w:eastAsia="Times New Roman" w:hAnsi="Times New Roman" w:cs="Times New Roman"/>
          <w:sz w:val="28"/>
          <w:szCs w:val="28"/>
        </w:rPr>
        <w:t xml:space="preserve"> г. за 50 000 руб. штука</w:t>
      </w:r>
      <w:r w:rsidR="004E419C" w:rsidRPr="00032216">
        <w:rPr>
          <w:rFonts w:ascii="Times New Roman" w:eastAsia="Times New Roman" w:hAnsi="Times New Roman" w:cs="Times New Roman"/>
          <w:sz w:val="28"/>
          <w:szCs w:val="28"/>
        </w:rPr>
        <w:t>.</w:t>
      </w:r>
      <w:r w:rsidRPr="00032216">
        <w:rPr>
          <w:rFonts w:ascii="Times New Roman" w:eastAsia="Times New Roman" w:hAnsi="Times New Roman" w:cs="Times New Roman"/>
          <w:sz w:val="28"/>
          <w:szCs w:val="28"/>
        </w:rPr>
        <w:t xml:space="preserve"> Комиссия брокера составляет 1,5% с оборота, комиссия биржи – 0,5% с оборота. Расходы по оплате услуг по ведению реестра за этот период составили 300 руб., расходы по оплате услуг депозитария – 600 руб.</w:t>
      </w:r>
    </w:p>
    <w:p w14:paraId="085B3FA6" w14:textId="77777777" w:rsidR="009B1D2E" w:rsidRPr="00032216" w:rsidRDefault="009B1D2E" w:rsidP="00FF2247">
      <w:pPr>
        <w:autoSpaceDE w:val="0"/>
        <w:autoSpaceDN w:val="0"/>
        <w:adjustRightInd w:val="0"/>
        <w:spacing w:after="0" w:line="240" w:lineRule="auto"/>
        <w:ind w:firstLine="567"/>
        <w:jc w:val="both"/>
        <w:rPr>
          <w:rFonts w:ascii="Times New Roman" w:hAnsi="Times New Roman" w:cs="Times New Roman"/>
          <w:b/>
          <w:bCs/>
          <w:sz w:val="28"/>
          <w:szCs w:val="28"/>
        </w:rPr>
      </w:pPr>
      <w:r w:rsidRPr="00032216">
        <w:rPr>
          <w:rFonts w:ascii="Times New Roman" w:hAnsi="Times New Roman" w:cs="Times New Roman"/>
          <w:b/>
          <w:bCs/>
          <w:sz w:val="28"/>
          <w:szCs w:val="28"/>
        </w:rPr>
        <w:t>Определите сумму НДФЛ, подлежащую уплате по данным операциям. Укажите, кто должен исчислить и уплатить налог. Сделайте необходимые комментарии.</w:t>
      </w:r>
    </w:p>
    <w:p w14:paraId="2FA580BF" w14:textId="77777777" w:rsidR="009B1D2E" w:rsidRPr="00032216" w:rsidRDefault="009B1D2E" w:rsidP="00FF2247">
      <w:pPr>
        <w:spacing w:after="0" w:line="240" w:lineRule="auto"/>
        <w:ind w:firstLine="709"/>
        <w:jc w:val="both"/>
        <w:rPr>
          <w:rFonts w:ascii="Times New Roman" w:eastAsia="ヒラギノ角ゴ Pro W3" w:hAnsi="Times New Roman" w:cs="Times New Roman"/>
          <w:sz w:val="28"/>
          <w:szCs w:val="28"/>
        </w:rPr>
      </w:pPr>
    </w:p>
    <w:p w14:paraId="7B48F720" w14:textId="495AA964" w:rsidR="009B1D2E" w:rsidRPr="00032216" w:rsidRDefault="009B1D2E" w:rsidP="00FF2247">
      <w:pPr>
        <w:spacing w:after="0" w:line="240" w:lineRule="auto"/>
        <w:jc w:val="both"/>
        <w:rPr>
          <w:rFonts w:ascii="Times New Roman" w:hAnsi="Times New Roman" w:cs="Times New Roman"/>
          <w:b/>
          <w:sz w:val="28"/>
          <w:szCs w:val="28"/>
        </w:rPr>
      </w:pPr>
      <w:r w:rsidRPr="00032216">
        <w:rPr>
          <w:rFonts w:ascii="Times New Roman" w:hAnsi="Times New Roman" w:cs="Times New Roman"/>
          <w:b/>
          <w:sz w:val="28"/>
          <w:szCs w:val="28"/>
        </w:rPr>
        <w:t>ЗАДАЧА 5</w:t>
      </w:r>
      <w:r w:rsidR="004E419C" w:rsidRPr="00032216">
        <w:rPr>
          <w:rFonts w:ascii="Times New Roman" w:hAnsi="Times New Roman" w:cs="Times New Roman"/>
          <w:b/>
          <w:sz w:val="28"/>
          <w:szCs w:val="28"/>
        </w:rPr>
        <w:t>.</w:t>
      </w:r>
      <w:r w:rsidRPr="00032216">
        <w:rPr>
          <w:rFonts w:ascii="Times New Roman" w:hAnsi="Times New Roman" w:cs="Times New Roman"/>
          <w:b/>
          <w:sz w:val="28"/>
          <w:szCs w:val="28"/>
        </w:rPr>
        <w:t xml:space="preserve"> </w:t>
      </w:r>
      <w:r w:rsidR="00FF2247" w:rsidRPr="00032216">
        <w:rPr>
          <w:rFonts w:ascii="Times New Roman" w:hAnsi="Times New Roman" w:cs="Times New Roman"/>
          <w:b/>
          <w:i/>
          <w:sz w:val="28"/>
          <w:szCs w:val="28"/>
        </w:rPr>
        <w:t>2</w:t>
      </w:r>
      <w:r w:rsidRPr="00032216">
        <w:rPr>
          <w:rFonts w:ascii="Times New Roman" w:hAnsi="Times New Roman" w:cs="Times New Roman"/>
          <w:b/>
          <w:i/>
          <w:sz w:val="28"/>
          <w:szCs w:val="28"/>
        </w:rPr>
        <w:t xml:space="preserve"> балл</w:t>
      </w:r>
      <w:r w:rsidR="00FF2247" w:rsidRPr="00032216">
        <w:rPr>
          <w:rFonts w:ascii="Times New Roman" w:hAnsi="Times New Roman" w:cs="Times New Roman"/>
          <w:b/>
          <w:i/>
          <w:sz w:val="28"/>
          <w:szCs w:val="28"/>
        </w:rPr>
        <w:t>а</w:t>
      </w:r>
      <w:r w:rsidRPr="00032216">
        <w:rPr>
          <w:rFonts w:ascii="Times New Roman" w:hAnsi="Times New Roman" w:cs="Times New Roman"/>
          <w:b/>
          <w:i/>
          <w:sz w:val="28"/>
          <w:szCs w:val="28"/>
        </w:rPr>
        <w:t xml:space="preserve">, в т.ч. </w:t>
      </w:r>
      <w:r w:rsidR="00FF2247" w:rsidRPr="00032216">
        <w:rPr>
          <w:rFonts w:ascii="Times New Roman" w:hAnsi="Times New Roman" w:cs="Times New Roman"/>
          <w:b/>
          <w:i/>
          <w:sz w:val="28"/>
          <w:szCs w:val="28"/>
        </w:rPr>
        <w:t>1</w:t>
      </w:r>
      <w:r w:rsidRPr="00032216">
        <w:rPr>
          <w:rFonts w:ascii="Times New Roman" w:hAnsi="Times New Roman" w:cs="Times New Roman"/>
          <w:b/>
          <w:i/>
          <w:sz w:val="28"/>
          <w:szCs w:val="28"/>
        </w:rPr>
        <w:t xml:space="preserve"> балл за правильный комментарий</w:t>
      </w:r>
    </w:p>
    <w:p w14:paraId="393D7B5D" w14:textId="77777777" w:rsidR="009B1D2E" w:rsidRPr="00032216" w:rsidRDefault="009B1D2E" w:rsidP="00FF2247">
      <w:pPr>
        <w:spacing w:after="0" w:line="240" w:lineRule="auto"/>
        <w:ind w:firstLine="567"/>
        <w:jc w:val="both"/>
        <w:rPr>
          <w:rFonts w:ascii="Times New Roman" w:hAnsi="Times New Roman" w:cs="Times New Roman"/>
          <w:b/>
          <w:sz w:val="28"/>
          <w:szCs w:val="28"/>
        </w:rPr>
      </w:pPr>
      <w:r w:rsidRPr="00032216">
        <w:rPr>
          <w:rFonts w:ascii="Times New Roman" w:hAnsi="Times New Roman" w:cs="Times New Roman"/>
          <w:b/>
          <w:sz w:val="28"/>
          <w:szCs w:val="28"/>
        </w:rPr>
        <w:t>Профессиональный участник рынка ценных бумаг в отчетном периоде имел следующие обороты по произведенным операциям (без НДС):</w:t>
      </w:r>
    </w:p>
    <w:p w14:paraId="06B278A1" w14:textId="77777777" w:rsidR="009B1D2E" w:rsidRPr="00032216" w:rsidRDefault="009B1D2E" w:rsidP="00FF2247">
      <w:pPr>
        <w:numPr>
          <w:ilvl w:val="0"/>
          <w:numId w:val="45"/>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услуги по ведению реестра владельцев ценных бумаг белорусской компании;</w:t>
      </w:r>
    </w:p>
    <w:p w14:paraId="07CA63CD" w14:textId="77777777" w:rsidR="009B1D2E" w:rsidRPr="00032216" w:rsidRDefault="009B1D2E" w:rsidP="00FF2247">
      <w:pPr>
        <w:numPr>
          <w:ilvl w:val="0"/>
          <w:numId w:val="45"/>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плата за установку клиентам системы информационного обеспечения в режиме реального времени по биржевым торгам;</w:t>
      </w:r>
    </w:p>
    <w:p w14:paraId="7A63627F" w14:textId="77777777" w:rsidR="009B1D2E" w:rsidRPr="00032216" w:rsidRDefault="009B1D2E" w:rsidP="00FF2247">
      <w:pPr>
        <w:numPr>
          <w:ilvl w:val="0"/>
          <w:numId w:val="45"/>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плата за размещение государственных ценных бумаг;</w:t>
      </w:r>
    </w:p>
    <w:p w14:paraId="51C696B9" w14:textId="77777777" w:rsidR="009B1D2E" w:rsidRPr="00032216" w:rsidRDefault="009B1D2E" w:rsidP="00FF2247">
      <w:pPr>
        <w:numPr>
          <w:ilvl w:val="0"/>
          <w:numId w:val="45"/>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плата за оказание услуг по оформлению и регистрации сделок с ценными бумагами;</w:t>
      </w:r>
    </w:p>
    <w:p w14:paraId="4A912953" w14:textId="77777777" w:rsidR="009B1D2E" w:rsidRPr="00032216" w:rsidRDefault="009B1D2E" w:rsidP="00FF2247">
      <w:pPr>
        <w:numPr>
          <w:ilvl w:val="0"/>
          <w:numId w:val="45"/>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плата за доверительное управление ценными бумагами и денежными средствами, предназначенными для инвестирования в ценные бумаги;</w:t>
      </w:r>
    </w:p>
    <w:p w14:paraId="3DEB2121" w14:textId="77777777" w:rsidR="009B1D2E" w:rsidRPr="00032216" w:rsidRDefault="009B1D2E" w:rsidP="00FF2247">
      <w:pPr>
        <w:numPr>
          <w:ilvl w:val="0"/>
          <w:numId w:val="45"/>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 xml:space="preserve">консультационные услуги по вопросам </w:t>
      </w:r>
      <w:r w:rsidRPr="00032216">
        <w:rPr>
          <w:rFonts w:ascii="Times New Roman" w:hAnsi="Times New Roman" w:cs="Times New Roman"/>
          <w:sz w:val="28"/>
          <w:szCs w:val="28"/>
          <w:lang w:val="en-US"/>
        </w:rPr>
        <w:t>IPO</w:t>
      </w:r>
      <w:r w:rsidRPr="00032216">
        <w:rPr>
          <w:rFonts w:ascii="Times New Roman" w:hAnsi="Times New Roman" w:cs="Times New Roman"/>
          <w:sz w:val="28"/>
          <w:szCs w:val="28"/>
        </w:rPr>
        <w:t>;</w:t>
      </w:r>
    </w:p>
    <w:p w14:paraId="0062CFE0" w14:textId="77777777" w:rsidR="009B1D2E" w:rsidRPr="00032216" w:rsidRDefault="009B1D2E" w:rsidP="00FF2247">
      <w:pPr>
        <w:numPr>
          <w:ilvl w:val="0"/>
          <w:numId w:val="45"/>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комиссия за прием хранение (учет) ценных бумаг;</w:t>
      </w:r>
    </w:p>
    <w:p w14:paraId="69CD7287" w14:textId="77777777" w:rsidR="009B1D2E" w:rsidRPr="00032216" w:rsidRDefault="009B1D2E" w:rsidP="00FF2247">
      <w:pPr>
        <w:numPr>
          <w:ilvl w:val="0"/>
          <w:numId w:val="45"/>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доходы от продажи бланков векселей;</w:t>
      </w:r>
    </w:p>
    <w:p w14:paraId="09AFA10E" w14:textId="77777777" w:rsidR="009B1D2E" w:rsidRPr="00032216" w:rsidRDefault="009B1D2E" w:rsidP="00FF2247">
      <w:pPr>
        <w:numPr>
          <w:ilvl w:val="0"/>
          <w:numId w:val="45"/>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доходы от выпуска собственных векселей;</w:t>
      </w:r>
    </w:p>
    <w:p w14:paraId="31C24930" w14:textId="77777777" w:rsidR="009B1D2E" w:rsidRPr="00032216" w:rsidRDefault="009B1D2E" w:rsidP="00FF2247">
      <w:pPr>
        <w:numPr>
          <w:ilvl w:val="0"/>
          <w:numId w:val="45"/>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доход от осуществления дилерских операций с ценными бумагами.</w:t>
      </w:r>
    </w:p>
    <w:p w14:paraId="057E8BA3" w14:textId="77777777" w:rsidR="009B1D2E" w:rsidRPr="00032216" w:rsidRDefault="009B1D2E" w:rsidP="00FF2247">
      <w:pPr>
        <w:tabs>
          <w:tab w:val="right" w:pos="9637"/>
        </w:tabs>
        <w:spacing w:after="0" w:line="240" w:lineRule="auto"/>
        <w:ind w:firstLine="567"/>
        <w:jc w:val="both"/>
        <w:rPr>
          <w:rFonts w:ascii="Times New Roman" w:hAnsi="Times New Roman" w:cs="Times New Roman"/>
          <w:b/>
          <w:sz w:val="28"/>
          <w:szCs w:val="28"/>
        </w:rPr>
      </w:pPr>
      <w:r w:rsidRPr="00032216">
        <w:rPr>
          <w:rFonts w:ascii="Times New Roman" w:hAnsi="Times New Roman" w:cs="Times New Roman"/>
          <w:b/>
          <w:sz w:val="28"/>
          <w:szCs w:val="28"/>
        </w:rPr>
        <w:t>Определите операции, подлежащие и не подлежащие обложению НДС. Ответ обоснуйте.</w:t>
      </w:r>
    </w:p>
    <w:p w14:paraId="62BF8D7B" w14:textId="77777777" w:rsidR="009B1D2E" w:rsidRPr="00032216" w:rsidRDefault="009B1D2E" w:rsidP="00FF2247">
      <w:pPr>
        <w:spacing w:after="0" w:line="240" w:lineRule="auto"/>
        <w:rPr>
          <w:rFonts w:ascii="Times New Roman" w:eastAsia="ヒラギノ角ゴ Pro W3" w:hAnsi="Times New Roman" w:cs="Times New Roman"/>
          <w:sz w:val="28"/>
          <w:szCs w:val="28"/>
        </w:rPr>
      </w:pPr>
    </w:p>
    <w:p w14:paraId="7B5E758F" w14:textId="77777777" w:rsidR="00E41F9F" w:rsidRPr="00032216" w:rsidRDefault="00E41F9F" w:rsidP="00FF2247">
      <w:pPr>
        <w:spacing w:after="0" w:line="240" w:lineRule="auto"/>
        <w:rPr>
          <w:rFonts w:ascii="Times New Roman" w:hAnsi="Times New Roman" w:cs="Times New Roman"/>
          <w:b/>
          <w:sz w:val="28"/>
          <w:szCs w:val="28"/>
        </w:rPr>
      </w:pPr>
    </w:p>
    <w:p w14:paraId="71D0DC1E" w14:textId="77777777" w:rsidR="006A29CB" w:rsidRPr="00032216" w:rsidRDefault="001428A0" w:rsidP="00780C91">
      <w:pPr>
        <w:spacing w:after="0"/>
        <w:ind w:firstLine="567"/>
        <w:jc w:val="both"/>
        <w:outlineLvl w:val="0"/>
        <w:rPr>
          <w:rFonts w:ascii="Times New Roman" w:hAnsi="Times New Roman" w:cs="Times New Roman"/>
          <w:b/>
          <w:sz w:val="28"/>
          <w:szCs w:val="28"/>
        </w:rPr>
      </w:pPr>
      <w:bookmarkStart w:id="15" w:name="_Toc29897616"/>
      <w:r w:rsidRPr="00032216">
        <w:rPr>
          <w:rFonts w:ascii="Times New Roman" w:hAnsi="Times New Roman" w:cs="Times New Roman"/>
          <w:b/>
          <w:sz w:val="28"/>
          <w:szCs w:val="28"/>
        </w:rPr>
        <w:lastRenderedPageBreak/>
        <w:t>7. Фонд оценочных средств для проведения промежуточной аттес</w:t>
      </w:r>
      <w:r w:rsidR="006A29CB" w:rsidRPr="00032216">
        <w:rPr>
          <w:rFonts w:ascii="Times New Roman" w:hAnsi="Times New Roman" w:cs="Times New Roman"/>
          <w:b/>
          <w:sz w:val="28"/>
          <w:szCs w:val="28"/>
        </w:rPr>
        <w:t>тации обучающихся по дисциплине</w:t>
      </w:r>
      <w:bookmarkEnd w:id="15"/>
    </w:p>
    <w:p w14:paraId="74995DC3" w14:textId="77777777" w:rsidR="00780C91" w:rsidRPr="00032216" w:rsidRDefault="001428A0" w:rsidP="00780C91">
      <w:pPr>
        <w:spacing w:after="0"/>
        <w:ind w:firstLine="567"/>
        <w:jc w:val="both"/>
        <w:outlineLvl w:val="1"/>
        <w:rPr>
          <w:rFonts w:ascii="Times New Roman" w:hAnsi="Times New Roman" w:cs="Times New Roman"/>
          <w:b/>
          <w:sz w:val="28"/>
          <w:szCs w:val="28"/>
        </w:rPr>
      </w:pPr>
      <w:bookmarkStart w:id="16" w:name="_Toc29897617"/>
      <w:r w:rsidRPr="00032216">
        <w:rPr>
          <w:rFonts w:ascii="Times New Roman" w:hAnsi="Times New Roman" w:cs="Times New Roman"/>
          <w:b/>
          <w:sz w:val="28"/>
          <w:szCs w:val="28"/>
        </w:rPr>
        <w:t>7.1. Перечень компетенций, формируемых в процессе освоения дисциплины.</w:t>
      </w:r>
      <w:bookmarkEnd w:id="16"/>
      <w:r w:rsidRPr="00032216">
        <w:rPr>
          <w:rFonts w:ascii="Times New Roman" w:hAnsi="Times New Roman" w:cs="Times New Roman"/>
          <w:b/>
          <w:sz w:val="28"/>
          <w:szCs w:val="28"/>
        </w:rPr>
        <w:t xml:space="preserve"> </w:t>
      </w:r>
    </w:p>
    <w:p w14:paraId="3AAEED36" w14:textId="77777777" w:rsidR="006A29CB" w:rsidRPr="00032216" w:rsidRDefault="001428A0" w:rsidP="00845DE7">
      <w:pPr>
        <w:spacing w:after="0"/>
        <w:ind w:firstLine="567"/>
        <w:jc w:val="both"/>
        <w:rPr>
          <w:rFonts w:ascii="Times New Roman" w:hAnsi="Times New Roman" w:cs="Times New Roman"/>
          <w:sz w:val="28"/>
          <w:szCs w:val="28"/>
        </w:rPr>
      </w:pPr>
      <w:r w:rsidRPr="00032216">
        <w:rPr>
          <w:rFonts w:ascii="Times New Roman" w:hAnsi="Times New Roman" w:cs="Times New Roman"/>
          <w:sz w:val="28"/>
          <w:szCs w:val="28"/>
        </w:rPr>
        <w:t>Перечень компетенций и их структура в виде знаний, умений и владений содержится в разделе 2 «Перечень планируемых результатов обучени</w:t>
      </w:r>
      <w:r w:rsidR="006A29CB" w:rsidRPr="00032216">
        <w:rPr>
          <w:rFonts w:ascii="Times New Roman" w:hAnsi="Times New Roman" w:cs="Times New Roman"/>
          <w:sz w:val="28"/>
          <w:szCs w:val="28"/>
        </w:rPr>
        <w:t>я по дисциплине».</w:t>
      </w:r>
    </w:p>
    <w:p w14:paraId="63CF15B2" w14:textId="77777777" w:rsidR="00780C91" w:rsidRPr="00032216" w:rsidRDefault="00780C91" w:rsidP="00845DE7">
      <w:pPr>
        <w:spacing w:after="0"/>
        <w:ind w:firstLine="567"/>
        <w:jc w:val="both"/>
        <w:rPr>
          <w:rFonts w:ascii="Times New Roman" w:hAnsi="Times New Roman" w:cs="Times New Roman"/>
          <w:b/>
          <w:sz w:val="28"/>
          <w:szCs w:val="28"/>
        </w:rPr>
      </w:pPr>
    </w:p>
    <w:p w14:paraId="1A8028C8" w14:textId="5AF98FE0" w:rsidR="006A29CB" w:rsidRPr="00032216" w:rsidRDefault="001428A0" w:rsidP="00780C91">
      <w:pPr>
        <w:spacing w:after="0"/>
        <w:ind w:firstLine="567"/>
        <w:jc w:val="both"/>
        <w:outlineLvl w:val="1"/>
        <w:rPr>
          <w:rFonts w:ascii="Times New Roman" w:hAnsi="Times New Roman" w:cs="Times New Roman"/>
          <w:b/>
          <w:sz w:val="28"/>
          <w:szCs w:val="28"/>
        </w:rPr>
      </w:pPr>
      <w:bookmarkStart w:id="17" w:name="_Toc29897618"/>
      <w:r w:rsidRPr="00032216">
        <w:rPr>
          <w:rFonts w:ascii="Times New Roman" w:hAnsi="Times New Roman" w:cs="Times New Roman"/>
          <w:b/>
          <w:sz w:val="28"/>
          <w:szCs w:val="28"/>
        </w:rPr>
        <w:t xml:space="preserve">7.2. </w:t>
      </w:r>
      <w:r w:rsidR="00D12679" w:rsidRPr="00EE3B71">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r w:rsidRPr="00EE3B71">
        <w:rPr>
          <w:rFonts w:ascii="Times New Roman" w:hAnsi="Times New Roman" w:cs="Times New Roman"/>
          <w:b/>
          <w:sz w:val="28"/>
          <w:szCs w:val="28"/>
        </w:rPr>
        <w:t>.</w:t>
      </w:r>
      <w:bookmarkEnd w:id="17"/>
    </w:p>
    <w:p w14:paraId="41A92F56" w14:textId="77777777" w:rsidR="00381E48" w:rsidRPr="00032216" w:rsidRDefault="00381E48" w:rsidP="002004C4">
      <w:pPr>
        <w:spacing w:after="0" w:line="240" w:lineRule="auto"/>
        <w:ind w:firstLine="567"/>
        <w:jc w:val="both"/>
        <w:rPr>
          <w:rFonts w:ascii="Times New Roman" w:hAnsi="Times New Roman" w:cs="Times New Roman"/>
          <w:sz w:val="28"/>
          <w:szCs w:val="28"/>
        </w:rPr>
      </w:pPr>
    </w:p>
    <w:p w14:paraId="1289D64E" w14:textId="47059796" w:rsidR="005973E3" w:rsidRPr="00032216" w:rsidRDefault="005973E3" w:rsidP="00A70418">
      <w:pPr>
        <w:spacing w:after="0" w:line="240" w:lineRule="auto"/>
        <w:ind w:firstLine="567"/>
        <w:rPr>
          <w:rFonts w:ascii="Times New Roman" w:eastAsia="ヒラギノ角ゴ Pro W3" w:hAnsi="Times New Roman" w:cs="Times New Roman"/>
          <w:b/>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6803"/>
      </w:tblGrid>
      <w:tr w:rsidR="005973E3" w:rsidRPr="00032216" w14:paraId="6C7BB4D6" w14:textId="77777777" w:rsidTr="00D20A76">
        <w:trPr>
          <w:trHeight w:val="475"/>
        </w:trPr>
        <w:tc>
          <w:tcPr>
            <w:tcW w:w="2690" w:type="dxa"/>
            <w:shd w:val="clear" w:color="auto" w:fill="auto"/>
          </w:tcPr>
          <w:p w14:paraId="4CEF1C91" w14:textId="77777777" w:rsidR="005973E3" w:rsidRPr="00032216" w:rsidRDefault="005973E3" w:rsidP="008F6CEA">
            <w:pPr>
              <w:spacing w:after="0" w:line="240" w:lineRule="auto"/>
              <w:jc w:val="center"/>
              <w:rPr>
                <w:rFonts w:ascii="Times New Roman" w:hAnsi="Times New Roman" w:cs="Times New Roman"/>
                <w:b/>
                <w:iCs/>
                <w:sz w:val="24"/>
                <w:szCs w:val="20"/>
              </w:rPr>
            </w:pPr>
            <w:r w:rsidRPr="00032216">
              <w:rPr>
                <w:rFonts w:ascii="Times New Roman" w:hAnsi="Times New Roman" w:cs="Times New Roman"/>
                <w:b/>
                <w:iCs/>
                <w:sz w:val="24"/>
                <w:szCs w:val="20"/>
              </w:rPr>
              <w:t>Компетенция</w:t>
            </w:r>
          </w:p>
        </w:tc>
        <w:tc>
          <w:tcPr>
            <w:tcW w:w="6803" w:type="dxa"/>
            <w:shd w:val="clear" w:color="auto" w:fill="auto"/>
          </w:tcPr>
          <w:p w14:paraId="0C27C34A" w14:textId="77777777" w:rsidR="005973E3" w:rsidRPr="00032216" w:rsidRDefault="005973E3" w:rsidP="008F6CEA">
            <w:pPr>
              <w:spacing w:after="0" w:line="240" w:lineRule="auto"/>
              <w:jc w:val="center"/>
              <w:rPr>
                <w:rFonts w:ascii="Times New Roman" w:hAnsi="Times New Roman" w:cs="Times New Roman"/>
                <w:b/>
                <w:iCs/>
                <w:sz w:val="24"/>
                <w:szCs w:val="20"/>
              </w:rPr>
            </w:pPr>
            <w:r w:rsidRPr="00032216">
              <w:rPr>
                <w:rFonts w:ascii="Times New Roman" w:hAnsi="Times New Roman" w:cs="Times New Roman"/>
                <w:b/>
                <w:iCs/>
                <w:sz w:val="24"/>
                <w:szCs w:val="20"/>
              </w:rPr>
              <w:t>Типовые задания</w:t>
            </w:r>
          </w:p>
        </w:tc>
      </w:tr>
      <w:tr w:rsidR="001A130D" w:rsidRPr="00032216" w14:paraId="1EB142FF" w14:textId="77777777" w:rsidTr="00D20A76">
        <w:tc>
          <w:tcPr>
            <w:tcW w:w="2690" w:type="dxa"/>
            <w:vMerge w:val="restart"/>
            <w:shd w:val="clear" w:color="auto" w:fill="auto"/>
          </w:tcPr>
          <w:p w14:paraId="60D57678" w14:textId="5956F7DD" w:rsidR="001A130D" w:rsidRPr="00032216" w:rsidRDefault="001A130D" w:rsidP="008F6CEA">
            <w:pPr>
              <w:spacing w:after="0" w:line="240" w:lineRule="auto"/>
              <w:rPr>
                <w:rFonts w:ascii="Times New Roman" w:eastAsia="Calibri" w:hAnsi="Times New Roman" w:cs="Times New Roman"/>
                <w:sz w:val="24"/>
                <w:u w:val="single"/>
                <w:lang w:eastAsia="en-US"/>
              </w:rPr>
            </w:pPr>
            <w:r w:rsidRPr="00032216">
              <w:rPr>
                <w:rFonts w:ascii="Times New Roman" w:eastAsia="Times New Roman" w:hAnsi="Times New Roman" w:cs="Times New Roman"/>
                <w:sz w:val="24"/>
                <w:szCs w:val="24"/>
                <w:u w:val="single"/>
              </w:rPr>
              <w:t>ДКН-1</w:t>
            </w:r>
            <w:r w:rsidR="008050FA">
              <w:rPr>
                <w:rFonts w:ascii="Times New Roman" w:eastAsia="Times New Roman" w:hAnsi="Times New Roman" w:cs="Times New Roman"/>
                <w:sz w:val="24"/>
                <w:szCs w:val="24"/>
              </w:rPr>
              <w:t>/ ПК-1</w:t>
            </w:r>
            <w:bookmarkStart w:id="18" w:name="_GoBack"/>
            <w:bookmarkEnd w:id="18"/>
          </w:p>
          <w:p w14:paraId="782EB5D4" w14:textId="2DD9A949" w:rsidR="001A130D" w:rsidRPr="00032216" w:rsidRDefault="001A130D" w:rsidP="008F6CEA">
            <w:pPr>
              <w:spacing w:after="0" w:line="240" w:lineRule="auto"/>
              <w:rPr>
                <w:rFonts w:ascii="Times New Roman" w:eastAsia="Calibri" w:hAnsi="Times New Roman" w:cs="Times New Roman"/>
                <w:sz w:val="24"/>
                <w:lang w:eastAsia="en-US"/>
              </w:rPr>
            </w:pPr>
            <w:r w:rsidRPr="00032216">
              <w:rPr>
                <w:rFonts w:ascii="Times New Roman" w:eastAsia="Times New Roman" w:hAnsi="Times New Roman" w:cs="Times New Roman"/>
                <w:sz w:val="24"/>
                <w:szCs w:val="24"/>
              </w:rPr>
              <w:t>Способность осуществлять разработку теоретических и новых экономических моделей исследуемых процессов, явлений и объектов, относящихся к сфере профессиональной финансовой деятельности в области финансов и кредита, давать оценку и интерпретировать полученные в ходе исследования результаты, способность выявлять и проводить исследование финансово-экономических рисков в деятельности хозяйствующих субъектов для разработки системы управления рисками</w:t>
            </w:r>
          </w:p>
        </w:tc>
        <w:tc>
          <w:tcPr>
            <w:tcW w:w="6803" w:type="dxa"/>
            <w:shd w:val="clear" w:color="auto" w:fill="auto"/>
          </w:tcPr>
          <w:p w14:paraId="330276DC" w14:textId="0E3C9BF9" w:rsidR="001A130D" w:rsidRPr="00032216" w:rsidRDefault="001A130D" w:rsidP="004E419C">
            <w:pPr>
              <w:spacing w:after="0" w:line="240" w:lineRule="auto"/>
              <w:jc w:val="both"/>
              <w:rPr>
                <w:rFonts w:ascii="Times New Roman" w:eastAsia="Calibri" w:hAnsi="Times New Roman" w:cs="Times New Roman"/>
                <w:b/>
                <w:sz w:val="24"/>
                <w:szCs w:val="24"/>
                <w:lang w:eastAsia="en-US"/>
              </w:rPr>
            </w:pPr>
            <w:r w:rsidRPr="00032216">
              <w:rPr>
                <w:rFonts w:ascii="Times New Roman" w:eastAsia="Calibri" w:hAnsi="Times New Roman" w:cs="Times New Roman"/>
                <w:b/>
                <w:sz w:val="24"/>
                <w:szCs w:val="24"/>
                <w:lang w:eastAsia="en-US"/>
              </w:rPr>
              <w:t xml:space="preserve">1. </w:t>
            </w:r>
            <w:r w:rsidRPr="00032216">
              <w:rPr>
                <w:rStyle w:val="FontStyle12"/>
                <w:rFonts w:eastAsia="Calibri"/>
                <w:sz w:val="24"/>
                <w:szCs w:val="24"/>
              </w:rPr>
              <w:t>Использует весь спектр моделей и методов моделирования для отображения и выявления причинно-следственных связей во всем спектре экономических и финансовых объектов и рисков макро- и микроуровней</w:t>
            </w:r>
          </w:p>
          <w:p w14:paraId="00969EAE" w14:textId="77777777" w:rsidR="001A130D" w:rsidRPr="00032216" w:rsidRDefault="001A130D" w:rsidP="004E419C">
            <w:pPr>
              <w:spacing w:after="0" w:line="240" w:lineRule="auto"/>
              <w:jc w:val="both"/>
              <w:rPr>
                <w:rFonts w:ascii="Times New Roman" w:eastAsia="Calibri" w:hAnsi="Times New Roman" w:cs="Times New Roman"/>
                <w:sz w:val="24"/>
                <w:szCs w:val="24"/>
                <w:lang w:eastAsia="en-US"/>
              </w:rPr>
            </w:pPr>
          </w:p>
          <w:p w14:paraId="7C9B8D6F" w14:textId="77777777" w:rsidR="001A130D" w:rsidRPr="00032216" w:rsidRDefault="001A130D" w:rsidP="00032216">
            <w:pPr>
              <w:spacing w:after="0" w:line="240" w:lineRule="auto"/>
              <w:jc w:val="both"/>
              <w:rPr>
                <w:rFonts w:ascii="Times New Roman" w:eastAsia="Calibri" w:hAnsi="Times New Roman" w:cs="Times New Roman"/>
                <w:sz w:val="24"/>
                <w:szCs w:val="24"/>
                <w:lang w:eastAsia="en-US"/>
              </w:rPr>
            </w:pPr>
            <w:r w:rsidRPr="00032216">
              <w:rPr>
                <w:rFonts w:ascii="Times New Roman" w:eastAsia="Calibri" w:hAnsi="Times New Roman" w:cs="Times New Roman"/>
                <w:sz w:val="24"/>
                <w:szCs w:val="24"/>
                <w:lang w:eastAsia="en-US"/>
              </w:rPr>
              <w:t>Общее собрание акционеров банка приняло решение о выплате дивидендов в размере 1 861 975 902 руб.</w:t>
            </w:r>
          </w:p>
          <w:p w14:paraId="768DC4D2" w14:textId="77777777" w:rsidR="001A130D" w:rsidRPr="00032216" w:rsidRDefault="001A130D" w:rsidP="00032216">
            <w:pPr>
              <w:spacing w:after="0" w:line="240" w:lineRule="auto"/>
              <w:jc w:val="both"/>
              <w:rPr>
                <w:rFonts w:ascii="Times New Roman" w:eastAsia="Calibri" w:hAnsi="Times New Roman" w:cs="Times New Roman"/>
                <w:sz w:val="24"/>
                <w:szCs w:val="24"/>
                <w:lang w:eastAsia="en-US"/>
              </w:rPr>
            </w:pPr>
            <w:r w:rsidRPr="00032216">
              <w:rPr>
                <w:rFonts w:ascii="Times New Roman" w:eastAsia="Calibri" w:hAnsi="Times New Roman" w:cs="Times New Roman"/>
                <w:sz w:val="24"/>
                <w:szCs w:val="24"/>
                <w:lang w:eastAsia="en-US"/>
              </w:rPr>
              <w:t>Структура капитала банка представлена следующим образом: АО «Перспектива Плюс» (ОСН) – 8,3%; АО «МБСП» (УСН) - 12,8%; Петров П.П. (физ. лицо) - 50,7%; ПИФ – 7,4%; Capital Ltd (организация, инкорпорированная в Китае, Гонконг) – 11,1%; ГК «Внешэкономбанк» - 9,8%.</w:t>
            </w:r>
          </w:p>
          <w:p w14:paraId="37C4A2E7" w14:textId="77777777" w:rsidR="001A130D" w:rsidRPr="00032216" w:rsidRDefault="001A130D" w:rsidP="00032216">
            <w:pPr>
              <w:spacing w:after="0" w:line="240" w:lineRule="auto"/>
              <w:jc w:val="both"/>
              <w:rPr>
                <w:rFonts w:ascii="Times New Roman" w:eastAsia="Calibri" w:hAnsi="Times New Roman" w:cs="Times New Roman"/>
                <w:sz w:val="24"/>
                <w:szCs w:val="24"/>
                <w:lang w:eastAsia="en-US"/>
              </w:rPr>
            </w:pPr>
            <w:r w:rsidRPr="00032216">
              <w:rPr>
                <w:rFonts w:ascii="Times New Roman" w:eastAsia="Calibri" w:hAnsi="Times New Roman" w:cs="Times New Roman"/>
                <w:sz w:val="24"/>
                <w:szCs w:val="24"/>
                <w:lang w:eastAsia="en-US"/>
              </w:rPr>
              <w:t>Сама организация получила в качестве дивидендов:</w:t>
            </w:r>
          </w:p>
          <w:p w14:paraId="0DAA4014" w14:textId="77777777" w:rsidR="001A130D" w:rsidRPr="00032216" w:rsidRDefault="001A130D" w:rsidP="00032216">
            <w:pPr>
              <w:spacing w:after="0" w:line="240" w:lineRule="auto"/>
              <w:jc w:val="both"/>
              <w:rPr>
                <w:rFonts w:ascii="Times New Roman" w:eastAsia="Calibri" w:hAnsi="Times New Roman" w:cs="Times New Roman"/>
                <w:sz w:val="24"/>
                <w:szCs w:val="24"/>
                <w:lang w:eastAsia="en-US"/>
              </w:rPr>
            </w:pPr>
            <w:r w:rsidRPr="00032216">
              <w:rPr>
                <w:rFonts w:ascii="Times New Roman" w:eastAsia="Calibri" w:hAnsi="Times New Roman" w:cs="Times New Roman"/>
                <w:sz w:val="24"/>
                <w:szCs w:val="24"/>
                <w:lang w:eastAsia="en-US"/>
              </w:rPr>
              <w:t>- 356 263 463 руб. от АО «Солид» (российская организация, доля АО Банк «Капитал» в ее капитале - 26%);</w:t>
            </w:r>
          </w:p>
          <w:p w14:paraId="5768EFAB" w14:textId="77777777" w:rsidR="001A130D" w:rsidRPr="00032216" w:rsidRDefault="001A130D" w:rsidP="00032216">
            <w:pPr>
              <w:spacing w:after="0" w:line="240" w:lineRule="auto"/>
              <w:jc w:val="both"/>
              <w:rPr>
                <w:rFonts w:ascii="Times New Roman" w:eastAsia="Calibri" w:hAnsi="Times New Roman" w:cs="Times New Roman"/>
                <w:sz w:val="24"/>
                <w:szCs w:val="24"/>
                <w:lang w:eastAsia="en-US"/>
              </w:rPr>
            </w:pPr>
            <w:r w:rsidRPr="00032216">
              <w:rPr>
                <w:rFonts w:ascii="Times New Roman" w:eastAsia="Calibri" w:hAnsi="Times New Roman" w:cs="Times New Roman"/>
                <w:sz w:val="24"/>
                <w:szCs w:val="24"/>
                <w:lang w:eastAsia="en-US"/>
              </w:rPr>
              <w:t>- 256 575 477 руб. от АО «Центр-Инвест» (дочерняя организация АО Банк «Капитал», доля в ее капитале - 100%, была зарегистрирована пять лет тому назад);</w:t>
            </w:r>
          </w:p>
          <w:p w14:paraId="6FBF59FF" w14:textId="77777777" w:rsidR="001A130D" w:rsidRPr="00032216" w:rsidRDefault="001A130D" w:rsidP="00032216">
            <w:pPr>
              <w:spacing w:after="0" w:line="240" w:lineRule="auto"/>
              <w:jc w:val="both"/>
              <w:rPr>
                <w:rFonts w:ascii="Times New Roman" w:eastAsia="Calibri" w:hAnsi="Times New Roman" w:cs="Times New Roman"/>
                <w:sz w:val="24"/>
                <w:szCs w:val="24"/>
                <w:lang w:eastAsia="en-US"/>
              </w:rPr>
            </w:pPr>
            <w:r w:rsidRPr="00032216">
              <w:rPr>
                <w:rFonts w:ascii="Times New Roman" w:eastAsia="Calibri" w:hAnsi="Times New Roman" w:cs="Times New Roman"/>
                <w:sz w:val="24"/>
                <w:szCs w:val="24"/>
                <w:lang w:eastAsia="en-US"/>
              </w:rPr>
              <w:t>- $ 12 693 111 от Alfa Gmbh (организация зарегистрирована в Германии, доля АО Банк «Капитал» в ее уставном капитале составляет 15% или 95 000 евро). Курс Банка России на дату получения дивидендов - 68.6214 руб. 15 февраля было продано 840 тыс. долл. США по курсу 65,8 руб./долл. США. Курс ЦБ РФ 66,1 руб./долл. США.</w:t>
            </w:r>
          </w:p>
          <w:p w14:paraId="1AEC748A" w14:textId="77777777" w:rsidR="001A130D" w:rsidRPr="00032216" w:rsidRDefault="001A130D" w:rsidP="00032216">
            <w:pPr>
              <w:spacing w:after="0" w:line="240" w:lineRule="auto"/>
              <w:jc w:val="both"/>
              <w:rPr>
                <w:rFonts w:ascii="Times New Roman" w:eastAsia="Calibri" w:hAnsi="Times New Roman" w:cs="Times New Roman"/>
                <w:sz w:val="24"/>
                <w:szCs w:val="24"/>
                <w:lang w:eastAsia="en-US"/>
              </w:rPr>
            </w:pPr>
            <w:r w:rsidRPr="00032216">
              <w:rPr>
                <w:rFonts w:ascii="Times New Roman" w:eastAsia="Calibri" w:hAnsi="Times New Roman" w:cs="Times New Roman"/>
                <w:sz w:val="24"/>
                <w:szCs w:val="24"/>
                <w:lang w:eastAsia="en-US"/>
              </w:rPr>
              <w:t>9 августа банк выдал коммерческой организации кредит в размере 25 млн. руб. сроком на 1 год под 20% годовых. В обеспечение обязательств по договору, было получено недвижимое имущество стоимостью 5 млн. руб.</w:t>
            </w:r>
          </w:p>
          <w:p w14:paraId="7C3F90FF" w14:textId="77777777" w:rsidR="001A130D" w:rsidRPr="00032216" w:rsidRDefault="001A130D" w:rsidP="00032216">
            <w:pPr>
              <w:spacing w:after="0" w:line="240" w:lineRule="auto"/>
              <w:jc w:val="both"/>
              <w:rPr>
                <w:rFonts w:ascii="Times New Roman" w:eastAsia="Calibri" w:hAnsi="Times New Roman" w:cs="Times New Roman"/>
                <w:sz w:val="24"/>
                <w:szCs w:val="24"/>
                <w:lang w:eastAsia="en-US"/>
              </w:rPr>
            </w:pPr>
            <w:r w:rsidRPr="00032216">
              <w:rPr>
                <w:rFonts w:ascii="Times New Roman" w:eastAsia="Calibri" w:hAnsi="Times New Roman" w:cs="Times New Roman"/>
                <w:sz w:val="24"/>
                <w:szCs w:val="24"/>
                <w:lang w:eastAsia="en-US"/>
              </w:rPr>
              <w:t>25 марта 2019 года права по закладной были переуступлены за 3.5 млн. руб.</w:t>
            </w:r>
          </w:p>
          <w:p w14:paraId="2DAA6FB0" w14:textId="77777777" w:rsidR="001A130D" w:rsidRPr="00032216" w:rsidRDefault="001A130D" w:rsidP="00032216">
            <w:pPr>
              <w:spacing w:after="0" w:line="240" w:lineRule="auto"/>
              <w:jc w:val="both"/>
              <w:rPr>
                <w:rFonts w:ascii="Times New Roman" w:eastAsia="Calibri" w:hAnsi="Times New Roman" w:cs="Times New Roman"/>
                <w:sz w:val="24"/>
                <w:szCs w:val="24"/>
                <w:lang w:eastAsia="en-US"/>
              </w:rPr>
            </w:pPr>
          </w:p>
          <w:p w14:paraId="7E8B7FE3" w14:textId="77777777" w:rsidR="001A130D" w:rsidRPr="00032216" w:rsidRDefault="001A130D" w:rsidP="00032216">
            <w:pPr>
              <w:spacing w:after="0" w:line="240" w:lineRule="auto"/>
              <w:jc w:val="both"/>
              <w:rPr>
                <w:rFonts w:ascii="Times New Roman" w:eastAsia="Calibri" w:hAnsi="Times New Roman" w:cs="Times New Roman"/>
                <w:sz w:val="24"/>
                <w:szCs w:val="24"/>
                <w:lang w:eastAsia="en-US"/>
              </w:rPr>
            </w:pPr>
            <w:r w:rsidRPr="00032216">
              <w:rPr>
                <w:rFonts w:ascii="Times New Roman" w:eastAsia="Calibri" w:hAnsi="Times New Roman" w:cs="Times New Roman"/>
                <w:sz w:val="24"/>
                <w:szCs w:val="24"/>
                <w:lang w:eastAsia="en-US"/>
              </w:rPr>
              <w:t>Требуется:</w:t>
            </w:r>
          </w:p>
          <w:p w14:paraId="48B61635" w14:textId="77777777" w:rsidR="001A130D" w:rsidRPr="00032216" w:rsidRDefault="001A130D" w:rsidP="00032216">
            <w:pPr>
              <w:spacing w:after="0" w:line="240" w:lineRule="auto"/>
              <w:jc w:val="both"/>
              <w:rPr>
                <w:rFonts w:ascii="Times New Roman" w:eastAsia="Calibri" w:hAnsi="Times New Roman" w:cs="Times New Roman"/>
                <w:sz w:val="24"/>
                <w:szCs w:val="24"/>
                <w:lang w:eastAsia="en-US"/>
              </w:rPr>
            </w:pPr>
            <w:r w:rsidRPr="00032216">
              <w:rPr>
                <w:rFonts w:ascii="Times New Roman" w:eastAsia="Calibri" w:hAnsi="Times New Roman" w:cs="Times New Roman"/>
                <w:sz w:val="24"/>
                <w:szCs w:val="24"/>
                <w:lang w:eastAsia="en-US"/>
              </w:rPr>
              <w:t>1) рассчитать налоговые обязательства банка в качестве нало</w:t>
            </w:r>
            <w:r w:rsidRPr="00032216">
              <w:rPr>
                <w:rFonts w:ascii="Times New Roman" w:eastAsia="Calibri" w:hAnsi="Times New Roman" w:cs="Times New Roman"/>
                <w:sz w:val="24"/>
                <w:szCs w:val="24"/>
                <w:lang w:eastAsia="en-US"/>
              </w:rPr>
              <w:lastRenderedPageBreak/>
              <w:t>гоплательщика;</w:t>
            </w:r>
          </w:p>
          <w:p w14:paraId="79A75059" w14:textId="4D625767" w:rsidR="001A130D" w:rsidRPr="00032216" w:rsidRDefault="001A130D" w:rsidP="00032216">
            <w:pPr>
              <w:spacing w:after="0" w:line="240" w:lineRule="auto"/>
              <w:jc w:val="both"/>
              <w:rPr>
                <w:rFonts w:ascii="Times New Roman" w:eastAsia="Calibri" w:hAnsi="Times New Roman" w:cs="Times New Roman"/>
                <w:sz w:val="24"/>
                <w:szCs w:val="24"/>
                <w:lang w:eastAsia="en-US"/>
              </w:rPr>
            </w:pPr>
            <w:r w:rsidRPr="00032216">
              <w:rPr>
                <w:rFonts w:ascii="Times New Roman" w:eastAsia="Calibri" w:hAnsi="Times New Roman" w:cs="Times New Roman"/>
                <w:sz w:val="24"/>
                <w:szCs w:val="24"/>
                <w:lang w:eastAsia="en-US"/>
              </w:rPr>
              <w:t>2) рассчитать налоги, подлежащие уплате банком в качестве налогового агента, а также раскрыть порядок взаимодействия банка с налоговым органом и акционерами в части исчисления и уплаты налогов.</w:t>
            </w:r>
          </w:p>
          <w:p w14:paraId="7F8EA733" w14:textId="0A29DA25" w:rsidR="001A130D" w:rsidRPr="00032216" w:rsidRDefault="001A130D" w:rsidP="001A130D">
            <w:pPr>
              <w:spacing w:after="0" w:line="240" w:lineRule="auto"/>
              <w:jc w:val="both"/>
              <w:rPr>
                <w:rFonts w:ascii="Times New Roman" w:hAnsi="Times New Roman" w:cs="Times New Roman"/>
                <w:iCs/>
                <w:sz w:val="24"/>
                <w:szCs w:val="24"/>
              </w:rPr>
            </w:pPr>
          </w:p>
        </w:tc>
      </w:tr>
      <w:tr w:rsidR="001A130D" w:rsidRPr="00032216" w14:paraId="7BEED293" w14:textId="77777777" w:rsidTr="00D20A76">
        <w:tc>
          <w:tcPr>
            <w:tcW w:w="2690" w:type="dxa"/>
            <w:vMerge/>
            <w:shd w:val="clear" w:color="auto" w:fill="auto"/>
          </w:tcPr>
          <w:p w14:paraId="64D8BAD0" w14:textId="77777777" w:rsidR="001A130D" w:rsidRPr="00032216" w:rsidRDefault="001A130D" w:rsidP="008F6CEA">
            <w:pPr>
              <w:spacing w:after="0" w:line="240" w:lineRule="auto"/>
              <w:rPr>
                <w:rFonts w:ascii="Times New Roman" w:eastAsia="Times New Roman" w:hAnsi="Times New Roman" w:cs="Times New Roman"/>
                <w:sz w:val="24"/>
                <w:szCs w:val="24"/>
                <w:u w:val="single"/>
              </w:rPr>
            </w:pPr>
          </w:p>
        </w:tc>
        <w:tc>
          <w:tcPr>
            <w:tcW w:w="6803" w:type="dxa"/>
            <w:shd w:val="clear" w:color="auto" w:fill="auto"/>
          </w:tcPr>
          <w:p w14:paraId="0876515A" w14:textId="77777777" w:rsidR="001A130D" w:rsidRPr="00032216" w:rsidRDefault="001A130D" w:rsidP="001A130D">
            <w:pPr>
              <w:spacing w:after="0" w:line="240" w:lineRule="auto"/>
              <w:jc w:val="both"/>
              <w:rPr>
                <w:rFonts w:ascii="Times New Roman" w:eastAsia="Calibri" w:hAnsi="Times New Roman" w:cs="Times New Roman"/>
                <w:b/>
                <w:sz w:val="24"/>
                <w:szCs w:val="24"/>
                <w:lang w:eastAsia="en-US"/>
              </w:rPr>
            </w:pPr>
            <w:r w:rsidRPr="00032216">
              <w:rPr>
                <w:rFonts w:ascii="Times New Roman" w:eastAsia="Calibri" w:hAnsi="Times New Roman" w:cs="Times New Roman"/>
                <w:b/>
                <w:sz w:val="24"/>
                <w:szCs w:val="24"/>
                <w:lang w:eastAsia="en-US"/>
              </w:rPr>
              <w:t xml:space="preserve">2. </w:t>
            </w:r>
            <w:r w:rsidRPr="00032216">
              <w:rPr>
                <w:rFonts w:ascii="Times New Roman" w:hAnsi="Times New Roman" w:cs="Times New Roman"/>
                <w:b/>
                <w:sz w:val="24"/>
                <w:szCs w:val="24"/>
              </w:rPr>
              <w:t>Демонстрирует возможности верификации результатов моделирования, содержательной и достоверной интерпретации причинно-следственных связей, прогнозирования изменений на макро- и микроуровнях</w:t>
            </w:r>
          </w:p>
          <w:p w14:paraId="3E1B9873" w14:textId="77777777" w:rsidR="001A130D" w:rsidRPr="00032216" w:rsidRDefault="001A130D" w:rsidP="001A130D">
            <w:pPr>
              <w:spacing w:after="0" w:line="240" w:lineRule="auto"/>
              <w:jc w:val="both"/>
              <w:rPr>
                <w:rFonts w:ascii="Times New Roman" w:eastAsia="Calibri" w:hAnsi="Times New Roman" w:cs="Times New Roman"/>
                <w:sz w:val="24"/>
                <w:szCs w:val="24"/>
                <w:lang w:eastAsia="en-US"/>
              </w:rPr>
            </w:pPr>
          </w:p>
          <w:p w14:paraId="43B45ACE" w14:textId="77777777" w:rsidR="001A130D" w:rsidRPr="00032216" w:rsidRDefault="001A130D" w:rsidP="001A130D">
            <w:pPr>
              <w:spacing w:after="0" w:line="240" w:lineRule="auto"/>
              <w:jc w:val="both"/>
              <w:rPr>
                <w:rFonts w:ascii="Times New Roman" w:eastAsia="Calibri" w:hAnsi="Times New Roman" w:cs="Times New Roman"/>
                <w:sz w:val="24"/>
                <w:szCs w:val="24"/>
                <w:lang w:eastAsia="en-US"/>
              </w:rPr>
            </w:pPr>
            <w:r w:rsidRPr="00032216">
              <w:rPr>
                <w:rFonts w:ascii="Times New Roman" w:eastAsia="Calibri" w:hAnsi="Times New Roman" w:cs="Times New Roman"/>
                <w:sz w:val="24"/>
                <w:szCs w:val="24"/>
                <w:lang w:eastAsia="en-US"/>
              </w:rPr>
              <w:t>Банк 4 февраля заключил сделку РЕПО на привлечение в заём ценных бумаг. Срок сделки - 90 дней, цена первой части - 1 млн. руб., ставка РЕПО - 12%. 12 февраля по ценным бумагам был выплачен купон в сумме 120 тыс. руб., который был перечислен продавцу по первой части.</w:t>
            </w:r>
          </w:p>
          <w:p w14:paraId="790C614E" w14:textId="77777777" w:rsidR="001A130D" w:rsidRPr="00032216" w:rsidRDefault="001A130D" w:rsidP="001A130D">
            <w:pPr>
              <w:spacing w:after="0" w:line="240" w:lineRule="auto"/>
              <w:jc w:val="both"/>
              <w:rPr>
                <w:rFonts w:ascii="Times New Roman" w:eastAsia="Calibri" w:hAnsi="Times New Roman" w:cs="Times New Roman"/>
                <w:sz w:val="24"/>
                <w:szCs w:val="24"/>
                <w:lang w:eastAsia="en-US"/>
              </w:rPr>
            </w:pPr>
            <w:r w:rsidRPr="00032216">
              <w:rPr>
                <w:rFonts w:ascii="Times New Roman" w:hAnsi="Times New Roman" w:cs="Times New Roman"/>
                <w:sz w:val="24"/>
                <w:szCs w:val="24"/>
              </w:rPr>
              <w:t xml:space="preserve">Банк 18 марта заключил сделку РЕПО сроком на 45 дней. Ставка РЕПО составляет 17%. По условиям сделки организация осуществляет заем денежными средствами; цена первой части сделки составляет 1 млн. руб. </w:t>
            </w:r>
          </w:p>
          <w:p w14:paraId="6AFDF0AF" w14:textId="77777777" w:rsidR="001A130D" w:rsidRPr="00032216" w:rsidRDefault="001A130D" w:rsidP="001A130D">
            <w:pPr>
              <w:spacing w:after="0" w:line="240" w:lineRule="auto"/>
              <w:jc w:val="both"/>
              <w:rPr>
                <w:rFonts w:ascii="Times New Roman" w:eastAsia="Calibri" w:hAnsi="Times New Roman" w:cs="Times New Roman"/>
                <w:sz w:val="24"/>
                <w:szCs w:val="24"/>
                <w:lang w:eastAsia="en-US"/>
              </w:rPr>
            </w:pPr>
          </w:p>
          <w:p w14:paraId="2B075373" w14:textId="77777777" w:rsidR="001A130D" w:rsidRPr="00032216" w:rsidRDefault="001A130D" w:rsidP="001A130D">
            <w:pPr>
              <w:spacing w:after="0" w:line="240" w:lineRule="auto"/>
              <w:jc w:val="both"/>
              <w:rPr>
                <w:rFonts w:ascii="Times New Roman" w:eastAsia="Calibri" w:hAnsi="Times New Roman" w:cs="Times New Roman"/>
                <w:sz w:val="24"/>
                <w:szCs w:val="24"/>
                <w:lang w:eastAsia="en-US"/>
              </w:rPr>
            </w:pPr>
            <w:r w:rsidRPr="00032216">
              <w:rPr>
                <w:rFonts w:ascii="Times New Roman" w:eastAsia="Calibri" w:hAnsi="Times New Roman" w:cs="Times New Roman"/>
                <w:sz w:val="24"/>
                <w:szCs w:val="24"/>
                <w:lang w:eastAsia="en-US"/>
              </w:rPr>
              <w:t>Требуется:</w:t>
            </w:r>
          </w:p>
          <w:p w14:paraId="53192F94" w14:textId="77777777" w:rsidR="001A130D" w:rsidRPr="00032216" w:rsidRDefault="001A130D" w:rsidP="001A130D">
            <w:pPr>
              <w:spacing w:after="0" w:line="240" w:lineRule="auto"/>
              <w:jc w:val="both"/>
              <w:rPr>
                <w:rFonts w:ascii="Times New Roman" w:eastAsia="Calibri" w:hAnsi="Times New Roman" w:cs="Times New Roman"/>
                <w:sz w:val="24"/>
                <w:szCs w:val="24"/>
                <w:lang w:eastAsia="en-US"/>
              </w:rPr>
            </w:pPr>
            <w:r w:rsidRPr="00032216">
              <w:rPr>
                <w:rFonts w:ascii="Times New Roman" w:eastAsia="Calibri" w:hAnsi="Times New Roman" w:cs="Times New Roman"/>
                <w:sz w:val="24"/>
                <w:szCs w:val="24"/>
                <w:lang w:eastAsia="en-US"/>
              </w:rPr>
              <w:t>1) рассчитать величину налоговых обязательств банка по итогам 1 квартала текущего года.</w:t>
            </w:r>
          </w:p>
          <w:p w14:paraId="08432194" w14:textId="77777777" w:rsidR="001A130D" w:rsidRPr="00032216" w:rsidRDefault="001A130D" w:rsidP="001A130D">
            <w:pPr>
              <w:spacing w:after="0" w:line="240" w:lineRule="auto"/>
              <w:jc w:val="both"/>
              <w:rPr>
                <w:rFonts w:ascii="Times New Roman" w:hAnsi="Times New Roman" w:cs="Times New Roman"/>
                <w:sz w:val="24"/>
                <w:szCs w:val="24"/>
                <w:highlight w:val="cyan"/>
              </w:rPr>
            </w:pPr>
            <w:r w:rsidRPr="00032216">
              <w:rPr>
                <w:rFonts w:ascii="Times New Roman" w:eastAsia="Calibri" w:hAnsi="Times New Roman" w:cs="Times New Roman"/>
                <w:sz w:val="24"/>
                <w:szCs w:val="24"/>
                <w:lang w:eastAsia="en-US"/>
              </w:rPr>
              <w:t>2) объяснить какие налоговые последствия будет иметь сделка РЕПО, если покупатель по первой части - иностранная организация и в стране её резидентства такая сделка признается продажей с последующим выкупом.</w:t>
            </w:r>
          </w:p>
          <w:p w14:paraId="6983AF74" w14:textId="77777777" w:rsidR="001A130D" w:rsidRPr="00032216" w:rsidRDefault="001A130D" w:rsidP="004E419C">
            <w:pPr>
              <w:spacing w:after="0" w:line="240" w:lineRule="auto"/>
              <w:jc w:val="both"/>
              <w:rPr>
                <w:rFonts w:ascii="Times New Roman" w:eastAsia="Calibri" w:hAnsi="Times New Roman" w:cs="Times New Roman"/>
                <w:b/>
                <w:sz w:val="24"/>
                <w:szCs w:val="24"/>
                <w:lang w:eastAsia="en-US"/>
              </w:rPr>
            </w:pPr>
          </w:p>
        </w:tc>
      </w:tr>
      <w:tr w:rsidR="001A130D" w:rsidRPr="00032216" w14:paraId="7CD6D307" w14:textId="77777777" w:rsidTr="00D20A76">
        <w:tc>
          <w:tcPr>
            <w:tcW w:w="2690" w:type="dxa"/>
            <w:vMerge/>
            <w:shd w:val="clear" w:color="auto" w:fill="auto"/>
          </w:tcPr>
          <w:p w14:paraId="4EC127FA" w14:textId="77777777" w:rsidR="001A130D" w:rsidRPr="00032216" w:rsidRDefault="001A130D" w:rsidP="008F6CEA">
            <w:pPr>
              <w:spacing w:after="0" w:line="240" w:lineRule="auto"/>
              <w:rPr>
                <w:rFonts w:ascii="Times New Roman" w:eastAsia="Times New Roman" w:hAnsi="Times New Roman" w:cs="Times New Roman"/>
                <w:sz w:val="24"/>
                <w:szCs w:val="24"/>
                <w:u w:val="single"/>
              </w:rPr>
            </w:pPr>
          </w:p>
        </w:tc>
        <w:tc>
          <w:tcPr>
            <w:tcW w:w="6803" w:type="dxa"/>
            <w:shd w:val="clear" w:color="auto" w:fill="auto"/>
          </w:tcPr>
          <w:p w14:paraId="4D81FC89" w14:textId="77777777" w:rsidR="001A130D" w:rsidRPr="00032216" w:rsidRDefault="001A130D" w:rsidP="001A130D">
            <w:pPr>
              <w:spacing w:after="0" w:line="240" w:lineRule="auto"/>
              <w:jc w:val="both"/>
              <w:rPr>
                <w:rFonts w:ascii="Times New Roman" w:hAnsi="Times New Roman" w:cs="Times New Roman"/>
                <w:b/>
                <w:iCs/>
                <w:sz w:val="24"/>
                <w:szCs w:val="24"/>
              </w:rPr>
            </w:pPr>
            <w:r w:rsidRPr="00032216">
              <w:rPr>
                <w:rFonts w:ascii="Times New Roman" w:hAnsi="Times New Roman" w:cs="Times New Roman"/>
                <w:b/>
                <w:iCs/>
                <w:sz w:val="24"/>
                <w:szCs w:val="24"/>
              </w:rPr>
              <w:t>3. Использует системный анализ для поиска и структуризации решений по преодолению проблем и урегулированию рисков экономических и финансовых объектов</w:t>
            </w:r>
          </w:p>
          <w:p w14:paraId="0EC1F435" w14:textId="77777777" w:rsidR="001A130D" w:rsidRDefault="001A130D" w:rsidP="001A130D">
            <w:pPr>
              <w:spacing w:after="0" w:line="240" w:lineRule="auto"/>
              <w:jc w:val="both"/>
              <w:rPr>
                <w:rFonts w:ascii="Times New Roman" w:hAnsi="Times New Roman" w:cs="Times New Roman"/>
                <w:iCs/>
                <w:sz w:val="24"/>
                <w:szCs w:val="24"/>
              </w:rPr>
            </w:pPr>
          </w:p>
          <w:p w14:paraId="41C23FF7" w14:textId="77777777" w:rsidR="001A130D" w:rsidRPr="00032216" w:rsidRDefault="001A130D" w:rsidP="001A130D">
            <w:pPr>
              <w:spacing w:after="0" w:line="240" w:lineRule="auto"/>
              <w:jc w:val="both"/>
              <w:rPr>
                <w:rFonts w:ascii="Times New Roman" w:hAnsi="Times New Roman" w:cs="Times New Roman"/>
                <w:iCs/>
                <w:sz w:val="24"/>
                <w:szCs w:val="24"/>
              </w:rPr>
            </w:pPr>
            <w:r w:rsidRPr="00032216">
              <w:rPr>
                <w:rFonts w:ascii="Times New Roman" w:hAnsi="Times New Roman" w:cs="Times New Roman"/>
                <w:iCs/>
                <w:sz w:val="24"/>
                <w:szCs w:val="24"/>
              </w:rPr>
              <w:t>20 января 2019 года Банк, осуществляющий дилерскую деятельность, приобрел на внебиржевом рынке акции АО «Марс» в количестве 2300 шт. по цене 560 руб./шт. 13 марта было продано 300 акций по цене 505 руб./шт. При этом уставный капитал эмитента представлен 98 000 акциями, чистые активы эмитента по состоянию на 20 января 2019 года составили 55 370 000 руб., по состоянию на 31 марта - 49 000 000 руб.</w:t>
            </w:r>
          </w:p>
          <w:p w14:paraId="541CAEBC" w14:textId="77777777" w:rsidR="001A130D" w:rsidRPr="00032216" w:rsidRDefault="001A130D" w:rsidP="001A130D">
            <w:pPr>
              <w:spacing w:after="0" w:line="240" w:lineRule="auto"/>
              <w:jc w:val="both"/>
              <w:rPr>
                <w:rFonts w:ascii="Times New Roman" w:hAnsi="Times New Roman" w:cs="Times New Roman"/>
                <w:iCs/>
                <w:sz w:val="24"/>
                <w:szCs w:val="24"/>
              </w:rPr>
            </w:pPr>
            <w:r w:rsidRPr="00032216">
              <w:rPr>
                <w:rFonts w:ascii="Times New Roman" w:hAnsi="Times New Roman" w:cs="Times New Roman"/>
                <w:iCs/>
                <w:sz w:val="24"/>
                <w:szCs w:val="24"/>
              </w:rPr>
              <w:t>18 ноября 2018 года Банк заключил сделку РЕПО, по которой приобрел облигации АО «Цех №3» номиналом 16 млн. руб. Проценты по облигациям начисляются исходя из 16% годовых и выплачиваются 25-го числа каждого второго месяца, начиная с 25 декабря 2018 года. Вторая часть сделки РЕПО была выполнена 15 марта 2019 года.</w:t>
            </w:r>
          </w:p>
          <w:p w14:paraId="6B68517D" w14:textId="77777777" w:rsidR="001A130D" w:rsidRPr="00032216" w:rsidRDefault="001A130D" w:rsidP="001A130D">
            <w:pPr>
              <w:spacing w:after="0" w:line="240" w:lineRule="auto"/>
              <w:jc w:val="both"/>
              <w:rPr>
                <w:rFonts w:ascii="Times New Roman" w:hAnsi="Times New Roman" w:cs="Times New Roman"/>
                <w:iCs/>
                <w:sz w:val="24"/>
                <w:szCs w:val="24"/>
              </w:rPr>
            </w:pPr>
            <w:r w:rsidRPr="00032216">
              <w:rPr>
                <w:rFonts w:ascii="Times New Roman" w:hAnsi="Times New Roman" w:cs="Times New Roman"/>
                <w:iCs/>
                <w:sz w:val="24"/>
                <w:szCs w:val="24"/>
              </w:rPr>
              <w:t>20 января 2019 года организация заключила сделку РЕПО на привлечение в заём ценных бумаг. Срок сделки - 90 дней, цена первой части - 1 млн. руб., ставка РЕПО - 12%. 12 февраля по ценным бумагам был выплачен купон в сумме 120 тыс. руб., который был перечислен продавцу по первой части.</w:t>
            </w:r>
          </w:p>
          <w:p w14:paraId="1C0B1788" w14:textId="77777777" w:rsidR="001A130D" w:rsidRPr="00032216" w:rsidRDefault="001A130D" w:rsidP="001A130D">
            <w:pPr>
              <w:spacing w:after="0" w:line="240" w:lineRule="auto"/>
              <w:jc w:val="both"/>
              <w:rPr>
                <w:rFonts w:ascii="Times New Roman" w:hAnsi="Times New Roman" w:cs="Times New Roman"/>
                <w:iCs/>
                <w:sz w:val="24"/>
                <w:szCs w:val="24"/>
              </w:rPr>
            </w:pPr>
          </w:p>
          <w:p w14:paraId="70927E44" w14:textId="77777777" w:rsidR="001A130D" w:rsidRPr="00032216" w:rsidRDefault="001A130D" w:rsidP="001A130D">
            <w:pPr>
              <w:spacing w:after="0" w:line="240" w:lineRule="auto"/>
              <w:jc w:val="both"/>
              <w:rPr>
                <w:rFonts w:ascii="Times New Roman" w:hAnsi="Times New Roman" w:cs="Times New Roman"/>
                <w:iCs/>
                <w:sz w:val="24"/>
                <w:szCs w:val="24"/>
              </w:rPr>
            </w:pPr>
            <w:r w:rsidRPr="00032216">
              <w:rPr>
                <w:rFonts w:ascii="Times New Roman" w:hAnsi="Times New Roman" w:cs="Times New Roman"/>
                <w:iCs/>
                <w:sz w:val="24"/>
                <w:szCs w:val="24"/>
              </w:rPr>
              <w:lastRenderedPageBreak/>
              <w:t>Требуется:</w:t>
            </w:r>
          </w:p>
          <w:p w14:paraId="3F02E9F1" w14:textId="77777777" w:rsidR="001A130D" w:rsidRPr="00032216" w:rsidRDefault="001A130D" w:rsidP="001A130D">
            <w:pPr>
              <w:spacing w:after="0" w:line="240" w:lineRule="auto"/>
              <w:jc w:val="both"/>
              <w:rPr>
                <w:rFonts w:ascii="Times New Roman" w:hAnsi="Times New Roman" w:cs="Times New Roman"/>
                <w:iCs/>
                <w:sz w:val="24"/>
                <w:szCs w:val="24"/>
              </w:rPr>
            </w:pPr>
            <w:r w:rsidRPr="00032216">
              <w:rPr>
                <w:rFonts w:ascii="Times New Roman" w:hAnsi="Times New Roman" w:cs="Times New Roman"/>
                <w:iCs/>
                <w:sz w:val="24"/>
                <w:szCs w:val="24"/>
              </w:rPr>
              <w:t>1)</w:t>
            </w:r>
            <w:r>
              <w:rPr>
                <w:rFonts w:ascii="Times New Roman" w:hAnsi="Times New Roman" w:cs="Times New Roman"/>
                <w:iCs/>
                <w:sz w:val="24"/>
                <w:szCs w:val="24"/>
              </w:rPr>
              <w:t xml:space="preserve"> </w:t>
            </w:r>
            <w:r w:rsidRPr="00032216">
              <w:rPr>
                <w:rFonts w:ascii="Times New Roman" w:hAnsi="Times New Roman" w:cs="Times New Roman"/>
                <w:iCs/>
                <w:sz w:val="24"/>
                <w:szCs w:val="24"/>
              </w:rPr>
              <w:t>Определите размер авансового платежа по налогу на прибыль банка за 1 квартал 2019 года.</w:t>
            </w:r>
          </w:p>
          <w:p w14:paraId="6DD5AA79" w14:textId="77777777" w:rsidR="001A130D" w:rsidRDefault="001A130D" w:rsidP="001A130D">
            <w:pPr>
              <w:spacing w:after="0" w:line="240" w:lineRule="auto"/>
              <w:jc w:val="both"/>
              <w:rPr>
                <w:rFonts w:ascii="Times New Roman" w:hAnsi="Times New Roman" w:cs="Times New Roman"/>
                <w:iCs/>
                <w:sz w:val="24"/>
                <w:szCs w:val="24"/>
              </w:rPr>
            </w:pPr>
            <w:r w:rsidRPr="00032216">
              <w:rPr>
                <w:rFonts w:ascii="Times New Roman" w:hAnsi="Times New Roman" w:cs="Times New Roman"/>
                <w:iCs/>
                <w:sz w:val="24"/>
                <w:szCs w:val="24"/>
              </w:rPr>
              <w:t>2)</w:t>
            </w:r>
            <w:r>
              <w:rPr>
                <w:rFonts w:ascii="Times New Roman" w:hAnsi="Times New Roman" w:cs="Times New Roman"/>
                <w:iCs/>
                <w:sz w:val="24"/>
                <w:szCs w:val="24"/>
              </w:rPr>
              <w:t xml:space="preserve"> </w:t>
            </w:r>
            <w:r w:rsidRPr="00032216">
              <w:rPr>
                <w:rFonts w:ascii="Times New Roman" w:hAnsi="Times New Roman" w:cs="Times New Roman"/>
                <w:iCs/>
                <w:sz w:val="24"/>
                <w:szCs w:val="24"/>
              </w:rPr>
              <w:t>Рассчитайте цену по второй части сделки РЕПО, если проценты по облигациям направляются Продавцом по первой части РЕПО Покупателю в качестве вознаграждения по сделке.</w:t>
            </w:r>
          </w:p>
          <w:p w14:paraId="63277C42" w14:textId="77777777" w:rsidR="001A130D" w:rsidRPr="00032216" w:rsidRDefault="001A130D" w:rsidP="004E419C">
            <w:pPr>
              <w:spacing w:after="0" w:line="240" w:lineRule="auto"/>
              <w:jc w:val="both"/>
              <w:rPr>
                <w:rFonts w:ascii="Times New Roman" w:eastAsia="Calibri" w:hAnsi="Times New Roman" w:cs="Times New Roman"/>
                <w:b/>
                <w:sz w:val="24"/>
                <w:szCs w:val="24"/>
                <w:lang w:eastAsia="en-US"/>
              </w:rPr>
            </w:pPr>
          </w:p>
        </w:tc>
      </w:tr>
      <w:tr w:rsidR="002A7126" w:rsidRPr="00032216" w14:paraId="696690AF" w14:textId="77777777" w:rsidTr="00D20A76">
        <w:tc>
          <w:tcPr>
            <w:tcW w:w="2690" w:type="dxa"/>
            <w:vMerge w:val="restart"/>
            <w:shd w:val="clear" w:color="auto" w:fill="auto"/>
          </w:tcPr>
          <w:p w14:paraId="1163F799" w14:textId="5FF154EE" w:rsidR="00BC2FE3" w:rsidRPr="00032216" w:rsidRDefault="00BC2FE3" w:rsidP="008F6CEA">
            <w:pPr>
              <w:widowControl w:val="0"/>
              <w:tabs>
                <w:tab w:val="left" w:pos="540"/>
              </w:tabs>
              <w:autoSpaceDE w:val="0"/>
              <w:autoSpaceDN w:val="0"/>
              <w:adjustRightInd w:val="0"/>
              <w:contextualSpacing/>
              <w:jc w:val="both"/>
              <w:rPr>
                <w:rFonts w:ascii="Times New Roman" w:eastAsia="Times New Roman" w:hAnsi="Times New Roman" w:cs="Times New Roman"/>
                <w:sz w:val="24"/>
                <w:szCs w:val="24"/>
                <w:u w:val="single"/>
              </w:rPr>
            </w:pPr>
            <w:r w:rsidRPr="00032216">
              <w:rPr>
                <w:rFonts w:ascii="Times New Roman" w:eastAsia="Times New Roman" w:hAnsi="Times New Roman" w:cs="Times New Roman"/>
                <w:sz w:val="24"/>
                <w:szCs w:val="24"/>
                <w:u w:val="single"/>
              </w:rPr>
              <w:lastRenderedPageBreak/>
              <w:t>ПКН-1</w:t>
            </w:r>
          </w:p>
          <w:p w14:paraId="431E5C95" w14:textId="4A8D7497" w:rsidR="00BC2FE3" w:rsidRPr="00032216" w:rsidRDefault="00BC2FE3" w:rsidP="008F6CEA">
            <w:pPr>
              <w:spacing w:after="0" w:line="240" w:lineRule="auto"/>
              <w:rPr>
                <w:rFonts w:ascii="Times New Roman" w:hAnsi="Times New Roman" w:cs="Times New Roman"/>
                <w:sz w:val="24"/>
                <w:u w:val="single"/>
              </w:rPr>
            </w:pPr>
            <w:r w:rsidRPr="00032216">
              <w:rPr>
                <w:rFonts w:ascii="Times New Roman" w:eastAsia="Times New Roman" w:hAnsi="Times New Roman" w:cs="Times New Roman"/>
                <w:sz w:val="24"/>
                <w:szCs w:val="24"/>
              </w:rPr>
              <w:t>Способен решать практические и (или) научно - исследовательские задачи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p>
        </w:tc>
        <w:tc>
          <w:tcPr>
            <w:tcW w:w="6803" w:type="dxa"/>
            <w:shd w:val="clear" w:color="auto" w:fill="auto"/>
          </w:tcPr>
          <w:p w14:paraId="7ED29C36" w14:textId="6704B2D0" w:rsidR="00BC2FE3" w:rsidRPr="00032216" w:rsidRDefault="00BC2FE3" w:rsidP="008F6CEA">
            <w:pPr>
              <w:spacing w:after="0" w:line="240" w:lineRule="auto"/>
              <w:jc w:val="both"/>
              <w:rPr>
                <w:rFonts w:ascii="Times New Roman" w:hAnsi="Times New Roman" w:cs="Times New Roman"/>
                <w:b/>
                <w:sz w:val="24"/>
                <w:szCs w:val="24"/>
              </w:rPr>
            </w:pPr>
            <w:r w:rsidRPr="00032216">
              <w:rPr>
                <w:rFonts w:ascii="Times New Roman" w:eastAsia="Calibri" w:hAnsi="Times New Roman" w:cs="Times New Roman"/>
                <w:b/>
                <w:sz w:val="24"/>
                <w:szCs w:val="24"/>
                <w:lang w:eastAsia="en-US"/>
              </w:rPr>
              <w:t xml:space="preserve">1. </w:t>
            </w:r>
            <w:r w:rsidRPr="00032216">
              <w:rPr>
                <w:rFonts w:ascii="Times New Roman" w:hAnsi="Times New Roman" w:cs="Times New Roman"/>
                <w:b/>
                <w:sz w:val="24"/>
                <w:szCs w:val="24"/>
              </w:rPr>
              <w:t>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14:paraId="70BFCCE2" w14:textId="77777777" w:rsidR="00BC2FE3" w:rsidRPr="00032216" w:rsidRDefault="00BC2FE3" w:rsidP="008F6CEA">
            <w:pPr>
              <w:spacing w:after="0" w:line="240" w:lineRule="auto"/>
              <w:jc w:val="both"/>
              <w:rPr>
                <w:rFonts w:ascii="Times New Roman" w:eastAsia="Calibri" w:hAnsi="Times New Roman" w:cs="Times New Roman"/>
                <w:b/>
                <w:sz w:val="24"/>
                <w:szCs w:val="24"/>
                <w:lang w:eastAsia="en-US"/>
              </w:rPr>
            </w:pPr>
          </w:p>
          <w:p w14:paraId="29EAAFB2" w14:textId="77777777" w:rsidR="00BC2FE3" w:rsidRPr="00032216" w:rsidRDefault="00BC2FE3" w:rsidP="00673729">
            <w:pPr>
              <w:widowControl w:val="0"/>
              <w:spacing w:after="0" w:line="240" w:lineRule="auto"/>
              <w:jc w:val="both"/>
              <w:rPr>
                <w:rFonts w:ascii="Times New Roman" w:hAnsi="Times New Roman" w:cs="Times New Roman"/>
                <w:sz w:val="24"/>
                <w:szCs w:val="24"/>
              </w:rPr>
            </w:pPr>
            <w:r w:rsidRPr="00032216">
              <w:rPr>
                <w:rFonts w:ascii="Times New Roman" w:hAnsi="Times New Roman" w:cs="Times New Roman"/>
                <w:sz w:val="24"/>
                <w:szCs w:val="24"/>
              </w:rPr>
              <w:t>20 января текущего года на ОРЦБ приобретен фьючерс на 15 000 долларов США по курсу 60 руб. На день покупки на бирже сложились котировки аналогичных финансовых инструментов: минимальный курс - 59,1 руб., максимальный курс - 59,5 руб.</w:t>
            </w:r>
          </w:p>
          <w:p w14:paraId="2B6316CF" w14:textId="77777777" w:rsidR="00BC2FE3" w:rsidRPr="00032216" w:rsidRDefault="00BC2FE3" w:rsidP="00673729">
            <w:pPr>
              <w:widowControl w:val="0"/>
              <w:spacing w:after="0" w:line="240" w:lineRule="auto"/>
              <w:jc w:val="both"/>
              <w:rPr>
                <w:rFonts w:ascii="Times New Roman" w:hAnsi="Times New Roman" w:cs="Times New Roman"/>
                <w:sz w:val="24"/>
                <w:szCs w:val="24"/>
              </w:rPr>
            </w:pPr>
            <w:r w:rsidRPr="00032216">
              <w:rPr>
                <w:rFonts w:ascii="Times New Roman" w:hAnsi="Times New Roman" w:cs="Times New Roman"/>
                <w:sz w:val="24"/>
                <w:szCs w:val="24"/>
              </w:rPr>
              <w:t>20 января текущего года организация приобрела на ОРЦБ акции компании «Альфа» в количестве 1 200 штук по цене 1 450 руб. 12 февраля эти акции были проданы на бирже в количестве 1 000 штук по цене 1 800 руб. с поставкой 10 марта. С целью хеджирования от возможного изменения цены на акции «Альфа» организация в тот же день (12 февраля) приобретает форвардный контракт на акции «Бета» в количестве 1 500 акций по 1 320 руб. за акцию с исполнением 10 марта. Рыночные цены в дату закрытия сделок (10 марта) составили: по акциям «Альфа» - 1 900 руб.; по акциям «Бета» - 1 400 руб.</w:t>
            </w:r>
          </w:p>
          <w:p w14:paraId="136EC032" w14:textId="14C7CE80" w:rsidR="00BC2FE3" w:rsidRPr="00032216" w:rsidRDefault="00BC2FE3" w:rsidP="00673729">
            <w:pPr>
              <w:widowControl w:val="0"/>
              <w:spacing w:after="0" w:line="240" w:lineRule="auto"/>
              <w:jc w:val="both"/>
              <w:rPr>
                <w:rFonts w:ascii="Times New Roman" w:hAnsi="Times New Roman" w:cs="Times New Roman"/>
                <w:sz w:val="24"/>
                <w:szCs w:val="24"/>
              </w:rPr>
            </w:pPr>
            <w:r w:rsidRPr="00032216">
              <w:rPr>
                <w:rFonts w:ascii="Times New Roman" w:hAnsi="Times New Roman" w:cs="Times New Roman"/>
                <w:sz w:val="24"/>
                <w:szCs w:val="24"/>
              </w:rPr>
              <w:t>12 декабря прошлого года организация заключила сделку РЕПО с организацией: «Зета» по привлечению займа ценными бумагами сроком на 60 дней. Цена первой части сделки составляет 2,61 млн. руб., цена второй части - 2,5 млн. руб.</w:t>
            </w:r>
          </w:p>
          <w:p w14:paraId="11DDAF87" w14:textId="77777777" w:rsidR="00BC2FE3" w:rsidRPr="00032216" w:rsidRDefault="00BC2FE3" w:rsidP="00673729">
            <w:pPr>
              <w:widowControl w:val="0"/>
              <w:spacing w:after="0" w:line="240" w:lineRule="auto"/>
              <w:jc w:val="both"/>
              <w:rPr>
                <w:rFonts w:ascii="Times New Roman" w:hAnsi="Times New Roman" w:cs="Times New Roman"/>
                <w:sz w:val="24"/>
                <w:szCs w:val="24"/>
              </w:rPr>
            </w:pPr>
          </w:p>
          <w:p w14:paraId="1ACFEC19" w14:textId="77777777" w:rsidR="00BC2FE3" w:rsidRPr="00032216" w:rsidRDefault="00BC2FE3" w:rsidP="00673729">
            <w:pPr>
              <w:widowControl w:val="0"/>
              <w:spacing w:after="0" w:line="240" w:lineRule="auto"/>
              <w:jc w:val="both"/>
              <w:rPr>
                <w:rFonts w:ascii="Times New Roman" w:hAnsi="Times New Roman" w:cs="Times New Roman"/>
                <w:sz w:val="24"/>
                <w:szCs w:val="24"/>
              </w:rPr>
            </w:pPr>
            <w:r w:rsidRPr="00032216">
              <w:rPr>
                <w:rFonts w:ascii="Times New Roman" w:hAnsi="Times New Roman" w:cs="Times New Roman"/>
                <w:sz w:val="24"/>
                <w:szCs w:val="24"/>
              </w:rPr>
              <w:t>Требуется:</w:t>
            </w:r>
          </w:p>
          <w:p w14:paraId="35A13BD2" w14:textId="593BC2C1" w:rsidR="00BC2FE3" w:rsidRPr="00032216" w:rsidRDefault="00BC2FE3" w:rsidP="00673729">
            <w:pPr>
              <w:widowControl w:val="0"/>
              <w:spacing w:after="0" w:line="240" w:lineRule="auto"/>
              <w:jc w:val="both"/>
              <w:rPr>
                <w:rFonts w:ascii="Times New Roman" w:hAnsi="Times New Roman" w:cs="Times New Roman"/>
                <w:sz w:val="24"/>
                <w:szCs w:val="24"/>
              </w:rPr>
            </w:pPr>
            <w:r w:rsidRPr="00032216">
              <w:rPr>
                <w:rFonts w:ascii="Times New Roman" w:hAnsi="Times New Roman" w:cs="Times New Roman"/>
                <w:sz w:val="24"/>
                <w:szCs w:val="24"/>
              </w:rPr>
              <w:t>1) рассчитать величину налоговых обязательств банка по итогам 1 квартала текущего года.</w:t>
            </w:r>
          </w:p>
          <w:p w14:paraId="7B30258E" w14:textId="1C089F8D" w:rsidR="00BC2FE3" w:rsidRPr="00032216" w:rsidRDefault="00BC2FE3" w:rsidP="00673729">
            <w:pPr>
              <w:spacing w:after="0" w:line="240" w:lineRule="auto"/>
              <w:jc w:val="both"/>
              <w:rPr>
                <w:rFonts w:ascii="Times New Roman" w:hAnsi="Times New Roman" w:cs="Times New Roman"/>
                <w:sz w:val="24"/>
                <w:szCs w:val="24"/>
              </w:rPr>
            </w:pPr>
            <w:r w:rsidRPr="00032216">
              <w:rPr>
                <w:rFonts w:ascii="Times New Roman" w:hAnsi="Times New Roman" w:cs="Times New Roman"/>
                <w:sz w:val="24"/>
                <w:szCs w:val="24"/>
              </w:rPr>
              <w:t>2) объяснить какие налоговые последствия будет иметь сделка РЕПО, если организация «Каппа» иностранная и в стране её резидентства такая сделка признается продажей с последующим выкупом.</w:t>
            </w:r>
          </w:p>
          <w:p w14:paraId="74AB4442" w14:textId="65AACCFF" w:rsidR="001A130D" w:rsidRPr="00032216" w:rsidRDefault="001A130D" w:rsidP="001A130D">
            <w:pPr>
              <w:spacing w:after="0" w:line="240" w:lineRule="auto"/>
              <w:jc w:val="both"/>
              <w:rPr>
                <w:rFonts w:ascii="Times New Roman" w:hAnsi="Times New Roman" w:cs="Times New Roman"/>
                <w:sz w:val="24"/>
                <w:szCs w:val="24"/>
              </w:rPr>
            </w:pPr>
          </w:p>
        </w:tc>
      </w:tr>
      <w:tr w:rsidR="001A130D" w:rsidRPr="00032216" w14:paraId="485CAC55" w14:textId="77777777" w:rsidTr="00D20A76">
        <w:tc>
          <w:tcPr>
            <w:tcW w:w="2690" w:type="dxa"/>
            <w:vMerge/>
            <w:shd w:val="clear" w:color="auto" w:fill="auto"/>
          </w:tcPr>
          <w:p w14:paraId="3BC389C6" w14:textId="77777777" w:rsidR="001A130D" w:rsidRPr="00032216" w:rsidRDefault="001A130D" w:rsidP="00BC2FE3">
            <w:pPr>
              <w:widowControl w:val="0"/>
              <w:tabs>
                <w:tab w:val="left" w:pos="540"/>
              </w:tabs>
              <w:autoSpaceDE w:val="0"/>
              <w:autoSpaceDN w:val="0"/>
              <w:adjustRightInd w:val="0"/>
              <w:contextualSpacing/>
              <w:jc w:val="both"/>
              <w:rPr>
                <w:rFonts w:ascii="Times New Roman" w:eastAsia="Times New Roman" w:hAnsi="Times New Roman" w:cs="Times New Roman"/>
                <w:sz w:val="24"/>
                <w:szCs w:val="24"/>
                <w:u w:val="single"/>
              </w:rPr>
            </w:pPr>
          </w:p>
        </w:tc>
        <w:tc>
          <w:tcPr>
            <w:tcW w:w="6803" w:type="dxa"/>
            <w:shd w:val="clear" w:color="auto" w:fill="auto"/>
          </w:tcPr>
          <w:p w14:paraId="0FC89B5B" w14:textId="77777777" w:rsidR="001A130D" w:rsidRPr="00032216" w:rsidRDefault="001A130D" w:rsidP="001A130D">
            <w:pPr>
              <w:spacing w:after="0" w:line="240" w:lineRule="auto"/>
              <w:jc w:val="both"/>
              <w:rPr>
                <w:rFonts w:ascii="Times New Roman" w:hAnsi="Times New Roman" w:cs="Times New Roman"/>
                <w:b/>
                <w:sz w:val="24"/>
                <w:szCs w:val="24"/>
              </w:rPr>
            </w:pPr>
            <w:r w:rsidRPr="00032216">
              <w:rPr>
                <w:rFonts w:ascii="Times New Roman" w:eastAsia="Calibri" w:hAnsi="Times New Roman" w:cs="Times New Roman"/>
                <w:b/>
                <w:sz w:val="24"/>
                <w:szCs w:val="24"/>
                <w:lang w:eastAsia="en-US"/>
              </w:rPr>
              <w:t xml:space="preserve">2. </w:t>
            </w:r>
            <w:r w:rsidRPr="00032216">
              <w:rPr>
                <w:rFonts w:ascii="Times New Roman" w:hAnsi="Times New Roman" w:cs="Times New Roman"/>
                <w:b/>
                <w:sz w:val="24"/>
                <w:szCs w:val="24"/>
              </w:rPr>
              <w:t>Проводит критический анализ выявленных проблемных ситуаций.</w:t>
            </w:r>
          </w:p>
          <w:p w14:paraId="1DFCB1D3" w14:textId="77777777" w:rsidR="001A130D" w:rsidRPr="00032216" w:rsidRDefault="001A130D" w:rsidP="001A130D">
            <w:pPr>
              <w:spacing w:after="0" w:line="240" w:lineRule="auto"/>
              <w:jc w:val="both"/>
              <w:rPr>
                <w:rFonts w:ascii="Times New Roman" w:eastAsia="Calibri" w:hAnsi="Times New Roman" w:cs="Times New Roman"/>
                <w:b/>
                <w:sz w:val="24"/>
                <w:szCs w:val="24"/>
                <w:lang w:eastAsia="en-US"/>
              </w:rPr>
            </w:pPr>
          </w:p>
          <w:p w14:paraId="023EB53C" w14:textId="77777777" w:rsidR="001A130D" w:rsidRPr="00032216" w:rsidRDefault="001A130D" w:rsidP="001A130D">
            <w:pPr>
              <w:spacing w:after="0" w:line="240" w:lineRule="auto"/>
              <w:jc w:val="both"/>
              <w:rPr>
                <w:rFonts w:ascii="Times New Roman" w:hAnsi="Times New Roman" w:cs="Times New Roman"/>
                <w:sz w:val="24"/>
                <w:szCs w:val="24"/>
              </w:rPr>
            </w:pPr>
            <w:r w:rsidRPr="00032216">
              <w:rPr>
                <w:rFonts w:ascii="Times New Roman" w:hAnsi="Times New Roman" w:cs="Times New Roman"/>
                <w:sz w:val="24"/>
                <w:szCs w:val="24"/>
              </w:rPr>
              <w:t>20 января текущего года на ОРЦБ приобретен фьючерс на 15 000 долларов США по курсу 60 руб. На день покупки на бирже сложились котировки аналогичных финансовых инструментов: минимальный курс - 59,1 руб., максимальный курс - 59;5 руб.</w:t>
            </w:r>
          </w:p>
          <w:p w14:paraId="3ABB8082" w14:textId="77777777" w:rsidR="001A130D" w:rsidRPr="00032216" w:rsidRDefault="001A130D" w:rsidP="001A130D">
            <w:pPr>
              <w:spacing w:after="0" w:line="240" w:lineRule="auto"/>
              <w:jc w:val="both"/>
              <w:rPr>
                <w:rFonts w:ascii="Times New Roman" w:hAnsi="Times New Roman" w:cs="Times New Roman"/>
                <w:sz w:val="24"/>
                <w:szCs w:val="24"/>
              </w:rPr>
            </w:pPr>
            <w:r w:rsidRPr="00032216">
              <w:rPr>
                <w:rFonts w:ascii="Times New Roman" w:hAnsi="Times New Roman" w:cs="Times New Roman"/>
                <w:sz w:val="24"/>
                <w:szCs w:val="24"/>
              </w:rPr>
              <w:t>14 февраля текущего года заключена сделка РЕПО сроком на 45 дней. Ставка РЕНО составляет 17%. По условиям сделки ор</w:t>
            </w:r>
            <w:r w:rsidRPr="00032216">
              <w:rPr>
                <w:rFonts w:ascii="Times New Roman" w:hAnsi="Times New Roman" w:cs="Times New Roman"/>
                <w:sz w:val="24"/>
                <w:szCs w:val="24"/>
              </w:rPr>
              <w:lastRenderedPageBreak/>
              <w:t>ганизация осуществляет заем денежными средствами; цена первой части сделки составляет 1 млн. руб. 20 января текущего года организация приобрела на ОРЦБ акции компании «Альфа» в количестве 1 200 штук по цене 1 450 руб. 12 февраля эти акции были проданы на бирже в количестве 1 000 штук по цене 1 800 руб. с поставкой 10 марта. С целью хеджирования от возможного изменения цены на акции «Альфа» организация в тот же день (12 февраля) приобретает форвардный контракт на акции «Бета» в количестве 1 500 акций по 1 320 руб. за акцию с исполнением 10 марта. Рыночные цены в дату закрытия сделок (10 марта) составили: по акциям «Альфа» - 1 900 руб.; по акциям «Бета» - 1 400 руб.</w:t>
            </w:r>
          </w:p>
          <w:p w14:paraId="463DE088" w14:textId="77777777" w:rsidR="001A130D" w:rsidRPr="00032216" w:rsidRDefault="001A130D" w:rsidP="001A130D">
            <w:pPr>
              <w:spacing w:after="0" w:line="240" w:lineRule="auto"/>
              <w:jc w:val="both"/>
              <w:rPr>
                <w:rFonts w:ascii="Times New Roman" w:hAnsi="Times New Roman" w:cs="Times New Roman"/>
                <w:sz w:val="24"/>
                <w:szCs w:val="24"/>
              </w:rPr>
            </w:pPr>
            <w:r w:rsidRPr="00032216">
              <w:rPr>
                <w:rFonts w:ascii="Times New Roman" w:hAnsi="Times New Roman" w:cs="Times New Roman"/>
                <w:sz w:val="24"/>
                <w:szCs w:val="24"/>
              </w:rPr>
              <w:t>25 декабря прошлого года была приобретена корпоративная еврооблигация. Номинал еврооблигации 1000 долл. США, ставка купона 7%, дата выпуска 16 августа прошлого года. Купонный период 181 день.</w:t>
            </w:r>
          </w:p>
          <w:p w14:paraId="4EDBA210" w14:textId="77777777" w:rsidR="001A130D" w:rsidRPr="00032216" w:rsidRDefault="001A130D" w:rsidP="001A130D">
            <w:pPr>
              <w:spacing w:after="0" w:line="240" w:lineRule="auto"/>
              <w:jc w:val="both"/>
              <w:rPr>
                <w:rFonts w:ascii="Times New Roman" w:hAnsi="Times New Roman" w:cs="Times New Roman"/>
                <w:sz w:val="24"/>
                <w:szCs w:val="24"/>
              </w:rPr>
            </w:pPr>
            <w:r w:rsidRPr="00032216">
              <w:rPr>
                <w:rFonts w:ascii="Times New Roman" w:hAnsi="Times New Roman" w:cs="Times New Roman"/>
                <w:sz w:val="24"/>
                <w:szCs w:val="24"/>
              </w:rPr>
              <w:t xml:space="preserve">23 марта текущего года еврооблигация была реализована за 1009 долл. США. </w:t>
            </w:r>
          </w:p>
          <w:p w14:paraId="5AE525CA" w14:textId="77777777" w:rsidR="001A130D" w:rsidRPr="00032216" w:rsidRDefault="001A130D" w:rsidP="001A130D">
            <w:pPr>
              <w:spacing w:after="0" w:line="240" w:lineRule="auto"/>
              <w:jc w:val="both"/>
              <w:rPr>
                <w:rFonts w:ascii="Times New Roman" w:hAnsi="Times New Roman" w:cs="Times New Roman"/>
                <w:sz w:val="24"/>
                <w:szCs w:val="24"/>
              </w:rPr>
            </w:pPr>
          </w:p>
          <w:p w14:paraId="23E79864" w14:textId="77777777" w:rsidR="001A130D" w:rsidRDefault="001A130D" w:rsidP="001A130D">
            <w:pPr>
              <w:spacing w:after="0" w:line="240" w:lineRule="auto"/>
              <w:jc w:val="both"/>
              <w:rPr>
                <w:rFonts w:ascii="Times New Roman" w:hAnsi="Times New Roman" w:cs="Times New Roman"/>
                <w:sz w:val="24"/>
                <w:szCs w:val="24"/>
              </w:rPr>
            </w:pPr>
            <w:r w:rsidRPr="00032216">
              <w:rPr>
                <w:rFonts w:ascii="Times New Roman" w:hAnsi="Times New Roman" w:cs="Times New Roman"/>
                <w:sz w:val="24"/>
                <w:szCs w:val="24"/>
              </w:rPr>
              <w:t>Требуется: рассчитать налоговые обязательства банка за 1 квартал текущего года.</w:t>
            </w:r>
          </w:p>
          <w:p w14:paraId="57894659" w14:textId="77777777" w:rsidR="001A130D" w:rsidRPr="00032216" w:rsidRDefault="001A130D" w:rsidP="00BC2FE3">
            <w:pPr>
              <w:spacing w:after="0" w:line="240" w:lineRule="auto"/>
              <w:jc w:val="both"/>
              <w:rPr>
                <w:rFonts w:ascii="Times New Roman" w:hAnsi="Times New Roman"/>
                <w:b/>
                <w:sz w:val="24"/>
                <w:szCs w:val="24"/>
              </w:rPr>
            </w:pPr>
          </w:p>
        </w:tc>
      </w:tr>
      <w:tr w:rsidR="00BC2FE3" w:rsidRPr="00032216" w14:paraId="6BB61773" w14:textId="77777777" w:rsidTr="00D20A76">
        <w:tc>
          <w:tcPr>
            <w:tcW w:w="2690" w:type="dxa"/>
            <w:vMerge/>
            <w:shd w:val="clear" w:color="auto" w:fill="auto"/>
          </w:tcPr>
          <w:p w14:paraId="3E0D83CF" w14:textId="77777777" w:rsidR="00BC2FE3" w:rsidRPr="00032216" w:rsidRDefault="00BC2FE3" w:rsidP="00BC2FE3">
            <w:pPr>
              <w:widowControl w:val="0"/>
              <w:tabs>
                <w:tab w:val="left" w:pos="540"/>
              </w:tabs>
              <w:autoSpaceDE w:val="0"/>
              <w:autoSpaceDN w:val="0"/>
              <w:adjustRightInd w:val="0"/>
              <w:contextualSpacing/>
              <w:jc w:val="both"/>
              <w:rPr>
                <w:rFonts w:ascii="Times New Roman" w:eastAsia="Times New Roman" w:hAnsi="Times New Roman" w:cs="Times New Roman"/>
                <w:sz w:val="24"/>
                <w:szCs w:val="24"/>
                <w:u w:val="single"/>
              </w:rPr>
            </w:pPr>
          </w:p>
        </w:tc>
        <w:tc>
          <w:tcPr>
            <w:tcW w:w="6803" w:type="dxa"/>
            <w:shd w:val="clear" w:color="auto" w:fill="auto"/>
          </w:tcPr>
          <w:p w14:paraId="19F43860" w14:textId="0213BB47" w:rsidR="00BC2FE3" w:rsidRPr="00032216" w:rsidRDefault="00BC2FE3" w:rsidP="00BC2FE3">
            <w:pPr>
              <w:spacing w:after="0" w:line="240" w:lineRule="auto"/>
              <w:jc w:val="both"/>
              <w:rPr>
                <w:rFonts w:ascii="Times New Roman" w:hAnsi="Times New Roman"/>
                <w:b/>
                <w:sz w:val="24"/>
                <w:szCs w:val="24"/>
              </w:rPr>
            </w:pPr>
            <w:r w:rsidRPr="00032216">
              <w:rPr>
                <w:rFonts w:ascii="Times New Roman" w:hAnsi="Times New Roman"/>
                <w:b/>
                <w:sz w:val="24"/>
                <w:szCs w:val="24"/>
              </w:rPr>
              <w:t>3. Выдвигает самостоятельные гипотезы при решении научно - исследовательских задач в области финансов и кредита.</w:t>
            </w:r>
          </w:p>
          <w:p w14:paraId="2FAD593E" w14:textId="77777777" w:rsidR="00BC2FE3" w:rsidRPr="00032216" w:rsidRDefault="00BC2FE3" w:rsidP="00BC2FE3">
            <w:pPr>
              <w:spacing w:after="0" w:line="240" w:lineRule="auto"/>
              <w:jc w:val="both"/>
              <w:rPr>
                <w:rFonts w:ascii="Times New Roman" w:eastAsia="Calibri" w:hAnsi="Times New Roman" w:cs="Times New Roman"/>
                <w:b/>
                <w:sz w:val="24"/>
                <w:szCs w:val="24"/>
                <w:lang w:eastAsia="en-US"/>
              </w:rPr>
            </w:pPr>
          </w:p>
          <w:p w14:paraId="599989CA" w14:textId="77777777" w:rsidR="00032216" w:rsidRPr="00032216" w:rsidRDefault="00032216" w:rsidP="00032216">
            <w:pPr>
              <w:spacing w:after="0" w:line="240" w:lineRule="auto"/>
              <w:jc w:val="both"/>
              <w:rPr>
                <w:rFonts w:ascii="Times New Roman" w:eastAsia="Calibri" w:hAnsi="Times New Roman" w:cs="Times New Roman"/>
                <w:sz w:val="24"/>
                <w:szCs w:val="24"/>
                <w:lang w:eastAsia="en-US"/>
              </w:rPr>
            </w:pPr>
            <w:r w:rsidRPr="00032216">
              <w:rPr>
                <w:rFonts w:ascii="Times New Roman" w:eastAsia="Calibri" w:hAnsi="Times New Roman" w:cs="Times New Roman"/>
                <w:sz w:val="24"/>
                <w:szCs w:val="24"/>
                <w:lang w:eastAsia="en-US"/>
              </w:rPr>
              <w:t>20 декабря 2017 года Банк Гранд выпустил облигации по номинальной стоимости 5 млн. евро с начислением процентов по ставке 8% годовых с выплатой процентов каждые 6 месяцев со сроком погашения 20 апреля 2019г. Курс евро ЦБ РФ на дату выпуска облигаций - 45,5175 руб./евро.</w:t>
            </w:r>
          </w:p>
          <w:p w14:paraId="7248015E" w14:textId="77777777" w:rsidR="00032216" w:rsidRPr="00032216" w:rsidRDefault="00032216" w:rsidP="00032216">
            <w:pPr>
              <w:spacing w:after="0" w:line="240" w:lineRule="auto"/>
              <w:jc w:val="both"/>
              <w:rPr>
                <w:rFonts w:ascii="Times New Roman" w:eastAsia="Calibri" w:hAnsi="Times New Roman" w:cs="Times New Roman"/>
                <w:sz w:val="24"/>
                <w:szCs w:val="24"/>
                <w:lang w:eastAsia="en-US"/>
              </w:rPr>
            </w:pPr>
            <w:r w:rsidRPr="00032216">
              <w:rPr>
                <w:rFonts w:ascii="Times New Roman" w:eastAsia="Calibri" w:hAnsi="Times New Roman" w:cs="Times New Roman"/>
                <w:sz w:val="24"/>
                <w:szCs w:val="24"/>
                <w:lang w:eastAsia="en-US"/>
              </w:rPr>
              <w:t>15 января 2019 был выдан кредит на 3 месяца в размере 410 млн. руб. под 12% годовых с выплатой процентов на дату погашения кредита.</w:t>
            </w:r>
          </w:p>
          <w:p w14:paraId="4F695E12" w14:textId="77777777" w:rsidR="00032216" w:rsidRPr="00032216" w:rsidRDefault="00032216" w:rsidP="00032216">
            <w:pPr>
              <w:spacing w:after="0" w:line="240" w:lineRule="auto"/>
              <w:jc w:val="both"/>
              <w:rPr>
                <w:rFonts w:ascii="Times New Roman" w:eastAsia="Calibri" w:hAnsi="Times New Roman" w:cs="Times New Roman"/>
                <w:sz w:val="24"/>
                <w:szCs w:val="24"/>
                <w:lang w:eastAsia="en-US"/>
              </w:rPr>
            </w:pPr>
            <w:r w:rsidRPr="00032216">
              <w:rPr>
                <w:rFonts w:ascii="Times New Roman" w:eastAsia="Calibri" w:hAnsi="Times New Roman" w:cs="Times New Roman"/>
                <w:sz w:val="24"/>
                <w:szCs w:val="24"/>
                <w:lang w:eastAsia="en-US"/>
              </w:rPr>
              <w:t>25 февраля 2019 года был приобретен валютный опцион с правом на покупку 5,5 млн. евро по 76 руб./евро через 2 месяца, премия по опциону составляет 2 млн. руб.</w:t>
            </w:r>
          </w:p>
          <w:p w14:paraId="184ABA2C" w14:textId="77777777" w:rsidR="00032216" w:rsidRPr="00032216" w:rsidRDefault="00032216" w:rsidP="00032216">
            <w:pPr>
              <w:spacing w:after="0" w:line="240" w:lineRule="auto"/>
              <w:jc w:val="both"/>
              <w:rPr>
                <w:rFonts w:ascii="Times New Roman" w:eastAsia="Calibri" w:hAnsi="Times New Roman" w:cs="Times New Roman"/>
                <w:sz w:val="24"/>
                <w:szCs w:val="24"/>
                <w:lang w:eastAsia="en-US"/>
              </w:rPr>
            </w:pPr>
          </w:p>
          <w:p w14:paraId="05D4F777" w14:textId="77777777" w:rsidR="00032216" w:rsidRPr="00032216" w:rsidRDefault="00032216" w:rsidP="00032216">
            <w:pPr>
              <w:spacing w:after="0" w:line="240" w:lineRule="auto"/>
              <w:jc w:val="both"/>
              <w:rPr>
                <w:rFonts w:ascii="Times New Roman" w:eastAsia="Calibri" w:hAnsi="Times New Roman" w:cs="Times New Roman"/>
                <w:sz w:val="24"/>
                <w:szCs w:val="24"/>
                <w:lang w:eastAsia="en-US"/>
              </w:rPr>
            </w:pPr>
            <w:r w:rsidRPr="00032216">
              <w:rPr>
                <w:rFonts w:ascii="Times New Roman" w:eastAsia="Calibri" w:hAnsi="Times New Roman" w:cs="Times New Roman"/>
                <w:sz w:val="24"/>
                <w:szCs w:val="24"/>
                <w:lang w:eastAsia="en-US"/>
              </w:rPr>
              <w:t>Требуется:</w:t>
            </w:r>
          </w:p>
          <w:p w14:paraId="56263CA9" w14:textId="77777777" w:rsidR="00032216" w:rsidRPr="00032216" w:rsidRDefault="00032216" w:rsidP="00032216">
            <w:pPr>
              <w:spacing w:after="0" w:line="240" w:lineRule="auto"/>
              <w:jc w:val="both"/>
              <w:rPr>
                <w:rFonts w:ascii="Times New Roman" w:eastAsia="Calibri" w:hAnsi="Times New Roman" w:cs="Times New Roman"/>
                <w:sz w:val="24"/>
                <w:szCs w:val="24"/>
                <w:lang w:eastAsia="en-US"/>
              </w:rPr>
            </w:pPr>
            <w:r w:rsidRPr="00032216">
              <w:rPr>
                <w:rFonts w:ascii="Times New Roman" w:eastAsia="Calibri" w:hAnsi="Times New Roman" w:cs="Times New Roman"/>
                <w:sz w:val="24"/>
                <w:szCs w:val="24"/>
                <w:lang w:eastAsia="en-US"/>
              </w:rPr>
              <w:t>1) Определить налоговую базу за 2 квартал 2019 года в результате погашения Банком Гранд облигаций и начисленных процентов.</w:t>
            </w:r>
          </w:p>
          <w:p w14:paraId="1D74229E" w14:textId="77777777" w:rsidR="00BC2FE3" w:rsidRDefault="00032216" w:rsidP="00032216">
            <w:pPr>
              <w:spacing w:after="0" w:line="240" w:lineRule="auto"/>
              <w:jc w:val="both"/>
              <w:rPr>
                <w:rFonts w:ascii="Times New Roman" w:eastAsia="Calibri" w:hAnsi="Times New Roman" w:cs="Times New Roman"/>
                <w:sz w:val="24"/>
                <w:szCs w:val="24"/>
                <w:lang w:eastAsia="en-US"/>
              </w:rPr>
            </w:pPr>
            <w:r w:rsidRPr="00032216">
              <w:rPr>
                <w:rFonts w:ascii="Times New Roman" w:eastAsia="Calibri" w:hAnsi="Times New Roman" w:cs="Times New Roman"/>
                <w:sz w:val="24"/>
                <w:szCs w:val="24"/>
                <w:lang w:eastAsia="en-US"/>
              </w:rPr>
              <w:t>2) Обосновать необходимость исполнения или отказа от исполнения опциона на покупку евро.</w:t>
            </w:r>
          </w:p>
          <w:p w14:paraId="27867152" w14:textId="13F21496" w:rsidR="001A130D" w:rsidRPr="00032216" w:rsidRDefault="001A130D" w:rsidP="00032216">
            <w:pPr>
              <w:spacing w:after="0" w:line="240" w:lineRule="auto"/>
              <w:jc w:val="both"/>
              <w:rPr>
                <w:rFonts w:ascii="Times New Roman" w:eastAsia="Calibri" w:hAnsi="Times New Roman" w:cs="Times New Roman"/>
                <w:b/>
                <w:sz w:val="24"/>
                <w:szCs w:val="24"/>
                <w:lang w:eastAsia="en-US"/>
              </w:rPr>
            </w:pPr>
          </w:p>
        </w:tc>
      </w:tr>
      <w:tr w:rsidR="00BC2FE3" w:rsidRPr="00032216" w14:paraId="4F8C05E5" w14:textId="77777777" w:rsidTr="00D20A76">
        <w:tc>
          <w:tcPr>
            <w:tcW w:w="2690" w:type="dxa"/>
            <w:vMerge/>
            <w:shd w:val="clear" w:color="auto" w:fill="auto"/>
          </w:tcPr>
          <w:p w14:paraId="1349725C" w14:textId="77777777" w:rsidR="00BC2FE3" w:rsidRPr="00032216" w:rsidRDefault="00BC2FE3" w:rsidP="00BC2FE3">
            <w:pPr>
              <w:widowControl w:val="0"/>
              <w:tabs>
                <w:tab w:val="left" w:pos="540"/>
              </w:tabs>
              <w:autoSpaceDE w:val="0"/>
              <w:autoSpaceDN w:val="0"/>
              <w:adjustRightInd w:val="0"/>
              <w:contextualSpacing/>
              <w:jc w:val="both"/>
              <w:rPr>
                <w:rFonts w:ascii="Times New Roman" w:eastAsia="Times New Roman" w:hAnsi="Times New Roman" w:cs="Times New Roman"/>
                <w:sz w:val="24"/>
                <w:szCs w:val="24"/>
                <w:u w:val="single"/>
              </w:rPr>
            </w:pPr>
          </w:p>
        </w:tc>
        <w:tc>
          <w:tcPr>
            <w:tcW w:w="6803" w:type="dxa"/>
            <w:shd w:val="clear" w:color="auto" w:fill="auto"/>
          </w:tcPr>
          <w:p w14:paraId="28457B50" w14:textId="77777777" w:rsidR="00BC2FE3" w:rsidRPr="00032216" w:rsidRDefault="00BC2FE3" w:rsidP="00BC2FE3">
            <w:pPr>
              <w:spacing w:after="0" w:line="240" w:lineRule="auto"/>
              <w:jc w:val="both"/>
              <w:rPr>
                <w:rFonts w:ascii="Times New Roman" w:hAnsi="Times New Roman"/>
                <w:b/>
                <w:sz w:val="24"/>
                <w:szCs w:val="24"/>
              </w:rPr>
            </w:pPr>
            <w:r w:rsidRPr="00032216">
              <w:rPr>
                <w:rFonts w:ascii="Times New Roman" w:hAnsi="Times New Roman"/>
                <w:b/>
                <w:sz w:val="24"/>
                <w:szCs w:val="24"/>
              </w:rPr>
              <w:t>4. Разрабатывает эффективное решение проблем, предлагает новые оригинальные проекты, вырабатывает стратегию и планы действий.</w:t>
            </w:r>
          </w:p>
          <w:p w14:paraId="0C039FBD" w14:textId="77777777" w:rsidR="00BC2FE3" w:rsidRPr="00032216" w:rsidRDefault="00BC2FE3" w:rsidP="00BC2FE3">
            <w:pPr>
              <w:spacing w:after="0" w:line="240" w:lineRule="auto"/>
              <w:jc w:val="both"/>
              <w:rPr>
                <w:rFonts w:ascii="Times New Roman" w:eastAsia="Calibri" w:hAnsi="Times New Roman" w:cs="Times New Roman"/>
                <w:sz w:val="24"/>
                <w:szCs w:val="24"/>
                <w:lang w:eastAsia="en-US"/>
              </w:rPr>
            </w:pPr>
          </w:p>
          <w:p w14:paraId="12D50E74" w14:textId="77777777" w:rsidR="00032216" w:rsidRPr="00032216" w:rsidRDefault="00032216" w:rsidP="00032216">
            <w:pPr>
              <w:spacing w:after="0" w:line="240" w:lineRule="auto"/>
              <w:jc w:val="both"/>
              <w:rPr>
                <w:rFonts w:ascii="Times New Roman" w:hAnsi="Times New Roman" w:cs="Times New Roman"/>
                <w:iCs/>
                <w:sz w:val="24"/>
                <w:szCs w:val="24"/>
              </w:rPr>
            </w:pPr>
            <w:r w:rsidRPr="00032216">
              <w:rPr>
                <w:rFonts w:ascii="Times New Roman" w:hAnsi="Times New Roman" w:cs="Times New Roman"/>
                <w:iCs/>
                <w:sz w:val="24"/>
                <w:szCs w:val="24"/>
              </w:rPr>
              <w:t>АО «Дельта» необходимо выбрать один из способов размещения облигационной займа с целью последующего управления долговой нагрузкой.</w:t>
            </w:r>
          </w:p>
          <w:p w14:paraId="1298295F" w14:textId="77777777" w:rsidR="00032216" w:rsidRPr="00032216" w:rsidRDefault="00032216" w:rsidP="00032216">
            <w:pPr>
              <w:spacing w:after="0" w:line="240" w:lineRule="auto"/>
              <w:jc w:val="both"/>
              <w:rPr>
                <w:rFonts w:ascii="Times New Roman" w:hAnsi="Times New Roman" w:cs="Times New Roman"/>
                <w:iCs/>
                <w:sz w:val="24"/>
                <w:szCs w:val="24"/>
              </w:rPr>
            </w:pPr>
            <w:r w:rsidRPr="00032216">
              <w:rPr>
                <w:rFonts w:ascii="Times New Roman" w:hAnsi="Times New Roman" w:cs="Times New Roman"/>
                <w:iCs/>
                <w:sz w:val="24"/>
                <w:szCs w:val="24"/>
              </w:rPr>
              <w:lastRenderedPageBreak/>
              <w:t>Вариант 1. Эмиссия 1 тыс. облигаций номиналом 10 000 руб. под 16% годовых с периодом обращения 6 месяцев. Условиями эмиссии предусматривается возможность размещения облигаций с дисконтом: 600 облигаций разместить по номиналу, остальные - по 9800 руб.</w:t>
            </w:r>
          </w:p>
          <w:p w14:paraId="7277E1F3" w14:textId="77777777" w:rsidR="00032216" w:rsidRPr="00032216" w:rsidRDefault="00032216" w:rsidP="00032216">
            <w:pPr>
              <w:spacing w:after="0" w:line="240" w:lineRule="auto"/>
              <w:jc w:val="both"/>
              <w:rPr>
                <w:rFonts w:ascii="Times New Roman" w:hAnsi="Times New Roman" w:cs="Times New Roman"/>
                <w:iCs/>
                <w:sz w:val="24"/>
                <w:szCs w:val="24"/>
              </w:rPr>
            </w:pPr>
            <w:r w:rsidRPr="00032216">
              <w:rPr>
                <w:rFonts w:ascii="Times New Roman" w:hAnsi="Times New Roman" w:cs="Times New Roman"/>
                <w:iCs/>
                <w:sz w:val="24"/>
                <w:szCs w:val="24"/>
              </w:rPr>
              <w:t>Вариант 2. Эмиссия 1 тыс. дисконтных облигаций номиналом 10 000 руб. Срок обращения-6 мес. Облигации размещаются под 8650 руб. каждая с правом досрочного погашения. Предполагаемый срок предъявления облигаций к погашению через 3 месяца по 9300 руб.</w:t>
            </w:r>
          </w:p>
          <w:p w14:paraId="7C240935" w14:textId="77777777" w:rsidR="00032216" w:rsidRPr="00032216" w:rsidRDefault="00032216" w:rsidP="00032216">
            <w:pPr>
              <w:spacing w:after="0" w:line="240" w:lineRule="auto"/>
              <w:jc w:val="both"/>
              <w:rPr>
                <w:rFonts w:ascii="Times New Roman" w:hAnsi="Times New Roman" w:cs="Times New Roman"/>
                <w:iCs/>
                <w:sz w:val="24"/>
                <w:szCs w:val="24"/>
              </w:rPr>
            </w:pPr>
          </w:p>
          <w:p w14:paraId="0D821FAE" w14:textId="77777777" w:rsidR="00032216" w:rsidRPr="00032216" w:rsidRDefault="00032216" w:rsidP="00032216">
            <w:pPr>
              <w:spacing w:after="0" w:line="240" w:lineRule="auto"/>
              <w:jc w:val="both"/>
              <w:rPr>
                <w:rFonts w:ascii="Times New Roman" w:hAnsi="Times New Roman" w:cs="Times New Roman"/>
                <w:iCs/>
                <w:sz w:val="24"/>
                <w:szCs w:val="24"/>
              </w:rPr>
            </w:pPr>
            <w:r w:rsidRPr="00032216">
              <w:rPr>
                <w:rFonts w:ascii="Times New Roman" w:hAnsi="Times New Roman" w:cs="Times New Roman"/>
                <w:iCs/>
                <w:sz w:val="24"/>
                <w:szCs w:val="24"/>
              </w:rPr>
              <w:t>Требуется:</w:t>
            </w:r>
          </w:p>
          <w:p w14:paraId="54061F91" w14:textId="77777777" w:rsidR="00032216" w:rsidRPr="00032216" w:rsidRDefault="00032216" w:rsidP="00032216">
            <w:pPr>
              <w:spacing w:after="0" w:line="240" w:lineRule="auto"/>
              <w:jc w:val="both"/>
              <w:rPr>
                <w:rFonts w:ascii="Times New Roman" w:hAnsi="Times New Roman" w:cs="Times New Roman"/>
                <w:iCs/>
                <w:sz w:val="24"/>
                <w:szCs w:val="24"/>
              </w:rPr>
            </w:pPr>
            <w:r w:rsidRPr="00032216">
              <w:rPr>
                <w:rFonts w:ascii="Times New Roman" w:hAnsi="Times New Roman" w:cs="Times New Roman"/>
                <w:iCs/>
                <w:sz w:val="24"/>
                <w:szCs w:val="24"/>
              </w:rPr>
              <w:t>1) Оценить налоговые последствия каждого варианта размещения займа.</w:t>
            </w:r>
          </w:p>
          <w:p w14:paraId="09F5D0DA" w14:textId="77777777" w:rsidR="00032216" w:rsidRPr="00032216" w:rsidRDefault="00032216" w:rsidP="00032216">
            <w:pPr>
              <w:spacing w:after="0" w:line="240" w:lineRule="auto"/>
              <w:jc w:val="both"/>
              <w:rPr>
                <w:rFonts w:ascii="Times New Roman" w:hAnsi="Times New Roman" w:cs="Times New Roman"/>
                <w:iCs/>
                <w:sz w:val="24"/>
                <w:szCs w:val="24"/>
              </w:rPr>
            </w:pPr>
            <w:r w:rsidRPr="00032216">
              <w:rPr>
                <w:rFonts w:ascii="Times New Roman" w:hAnsi="Times New Roman" w:cs="Times New Roman"/>
                <w:iCs/>
                <w:sz w:val="24"/>
                <w:szCs w:val="24"/>
              </w:rPr>
              <w:t>2) Обосновать выбор наиболее оптимального варианта с точки зрения налогообложения и управления долговой нагрузкой.</w:t>
            </w:r>
          </w:p>
          <w:p w14:paraId="03B4F0F1" w14:textId="1DCB8449" w:rsidR="00BC2FE3" w:rsidRPr="00032216" w:rsidRDefault="00BC2FE3" w:rsidP="00032216">
            <w:pPr>
              <w:spacing w:after="0" w:line="240" w:lineRule="auto"/>
              <w:jc w:val="both"/>
              <w:rPr>
                <w:rFonts w:ascii="Times New Roman" w:eastAsia="Calibri" w:hAnsi="Times New Roman" w:cs="Times New Roman"/>
                <w:b/>
                <w:sz w:val="24"/>
                <w:szCs w:val="24"/>
                <w:lang w:eastAsia="en-US"/>
              </w:rPr>
            </w:pPr>
          </w:p>
        </w:tc>
      </w:tr>
    </w:tbl>
    <w:p w14:paraId="1EC97B65" w14:textId="77777777" w:rsidR="00FC62A8" w:rsidRPr="00032216" w:rsidRDefault="00FC62A8" w:rsidP="00BB4A8B">
      <w:pPr>
        <w:spacing w:after="0" w:line="240" w:lineRule="auto"/>
        <w:jc w:val="both"/>
        <w:rPr>
          <w:rFonts w:ascii="Times New Roman" w:hAnsi="Times New Roman" w:cs="Times New Roman"/>
          <w:sz w:val="28"/>
          <w:szCs w:val="28"/>
        </w:rPr>
      </w:pPr>
    </w:p>
    <w:p w14:paraId="328F81CC" w14:textId="77777777" w:rsidR="008F6CEA" w:rsidRPr="00032216" w:rsidRDefault="008F6CEA" w:rsidP="00BB4A8B">
      <w:pPr>
        <w:spacing w:after="0" w:line="240" w:lineRule="auto"/>
        <w:jc w:val="both"/>
        <w:rPr>
          <w:rFonts w:ascii="Times New Roman" w:hAnsi="Times New Roman" w:cs="Times New Roman"/>
          <w:sz w:val="28"/>
          <w:szCs w:val="28"/>
        </w:rPr>
      </w:pPr>
    </w:p>
    <w:p w14:paraId="46733A1D" w14:textId="1E56AEEF" w:rsidR="009D70ED" w:rsidRPr="00032216" w:rsidRDefault="009D70ED" w:rsidP="009D70ED">
      <w:pPr>
        <w:spacing w:after="0" w:line="240" w:lineRule="auto"/>
        <w:ind w:firstLine="709"/>
        <w:jc w:val="both"/>
        <w:rPr>
          <w:rFonts w:ascii="Times New Roman" w:hAnsi="Times New Roman" w:cs="Times New Roman"/>
          <w:b/>
          <w:sz w:val="28"/>
          <w:szCs w:val="28"/>
        </w:rPr>
      </w:pPr>
      <w:r w:rsidRPr="00032216">
        <w:rPr>
          <w:rFonts w:ascii="Times New Roman" w:hAnsi="Times New Roman" w:cs="Times New Roman"/>
          <w:b/>
          <w:sz w:val="28"/>
          <w:szCs w:val="28"/>
        </w:rPr>
        <w:t xml:space="preserve">Примерные вопросы к </w:t>
      </w:r>
      <w:r w:rsidR="00FC62A8" w:rsidRPr="00032216">
        <w:rPr>
          <w:rFonts w:ascii="Times New Roman" w:hAnsi="Times New Roman" w:cs="Times New Roman"/>
          <w:b/>
          <w:sz w:val="28"/>
          <w:szCs w:val="28"/>
        </w:rPr>
        <w:t>зачету</w:t>
      </w:r>
      <w:r w:rsidR="00FA6813" w:rsidRPr="00032216">
        <w:rPr>
          <w:rFonts w:ascii="Times New Roman" w:hAnsi="Times New Roman" w:cs="Times New Roman"/>
          <w:b/>
          <w:sz w:val="28"/>
          <w:szCs w:val="28"/>
        </w:rPr>
        <w:t xml:space="preserve">  </w:t>
      </w:r>
    </w:p>
    <w:p w14:paraId="4D893D8E" w14:textId="77777777" w:rsidR="00FC62A8" w:rsidRPr="00032216" w:rsidRDefault="00FC62A8" w:rsidP="009D70ED">
      <w:pPr>
        <w:spacing w:after="0" w:line="240" w:lineRule="auto"/>
        <w:ind w:firstLine="709"/>
        <w:jc w:val="both"/>
        <w:rPr>
          <w:rFonts w:ascii="Times New Roman" w:hAnsi="Times New Roman" w:cs="Times New Roman"/>
          <w:b/>
          <w:sz w:val="28"/>
          <w:szCs w:val="28"/>
        </w:rPr>
      </w:pPr>
    </w:p>
    <w:p w14:paraId="250B5451" w14:textId="77777777" w:rsidR="008F6CEA" w:rsidRPr="00032216" w:rsidRDefault="008F6CEA" w:rsidP="008F6CEA">
      <w:pPr>
        <w:pStyle w:val="22"/>
        <w:numPr>
          <w:ilvl w:val="0"/>
          <w:numId w:val="43"/>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Особенности налогообложения посреднических операций на рынке ценных бумаг НДС и налогом на прибыль организаций.</w:t>
      </w:r>
    </w:p>
    <w:p w14:paraId="3EAE7833" w14:textId="77777777" w:rsidR="008F6CEA" w:rsidRPr="00032216" w:rsidRDefault="008F6CEA" w:rsidP="008F6CEA">
      <w:pPr>
        <w:pStyle w:val="22"/>
        <w:numPr>
          <w:ilvl w:val="0"/>
          <w:numId w:val="43"/>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Государственная пошлина в части операций с ценными бумагами: плательщики, объект обложения, налоговая база, тарифы, порядок исчисления и уплаты.</w:t>
      </w:r>
    </w:p>
    <w:p w14:paraId="46460F06" w14:textId="77777777" w:rsidR="008F6CEA" w:rsidRPr="00032216" w:rsidRDefault="008F6CEA" w:rsidP="008F6CEA">
      <w:pPr>
        <w:pStyle w:val="22"/>
        <w:numPr>
          <w:ilvl w:val="0"/>
          <w:numId w:val="43"/>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Правовое регулирование трансграничных операций на фондовом рынке. Отнесение объектов гражданских прав к ценным бумагам в соответствии с применимым законодательством иностранных государств.</w:t>
      </w:r>
    </w:p>
    <w:p w14:paraId="08BB327F" w14:textId="77777777" w:rsidR="008F6CEA" w:rsidRPr="00032216" w:rsidRDefault="008F6CEA" w:rsidP="008F6CEA">
      <w:pPr>
        <w:pStyle w:val="22"/>
        <w:numPr>
          <w:ilvl w:val="0"/>
          <w:numId w:val="43"/>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Налог на финансовые операции. Налоги на передачу собственности. Гербовые сборы по операциям на международных рынках ценных бумаг.</w:t>
      </w:r>
    </w:p>
    <w:p w14:paraId="108CF966" w14:textId="77777777" w:rsidR="008F6CEA" w:rsidRPr="00032216" w:rsidRDefault="008F6CEA" w:rsidP="008F6CEA">
      <w:pPr>
        <w:pStyle w:val="22"/>
        <w:numPr>
          <w:ilvl w:val="0"/>
          <w:numId w:val="43"/>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Налогообложение доходов в виде дивидендов, полученных от российских и иностранных организаций.</w:t>
      </w:r>
    </w:p>
    <w:p w14:paraId="0B486792" w14:textId="77777777" w:rsidR="008F6CEA" w:rsidRPr="00032216" w:rsidRDefault="008F6CEA" w:rsidP="008F6CEA">
      <w:pPr>
        <w:pStyle w:val="22"/>
        <w:numPr>
          <w:ilvl w:val="0"/>
          <w:numId w:val="43"/>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Механизм расчета накопленного купонного (дисконтного) дохода для целей налогообложения.</w:t>
      </w:r>
    </w:p>
    <w:p w14:paraId="73B9F147" w14:textId="77777777" w:rsidR="008F6CEA" w:rsidRPr="00032216" w:rsidRDefault="008F6CEA" w:rsidP="008F6CEA">
      <w:pPr>
        <w:pStyle w:val="22"/>
        <w:numPr>
          <w:ilvl w:val="0"/>
          <w:numId w:val="43"/>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Особенности налогообложения процентных (дисконтных) доходов по государственным ценным бумагам.</w:t>
      </w:r>
    </w:p>
    <w:p w14:paraId="3F6A1532" w14:textId="77777777" w:rsidR="008F6CEA" w:rsidRPr="00032216" w:rsidRDefault="008F6CEA" w:rsidP="008F6CEA">
      <w:pPr>
        <w:pStyle w:val="22"/>
        <w:numPr>
          <w:ilvl w:val="0"/>
          <w:numId w:val="43"/>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Налогообложение доходов в виде дивидендов и процентов от иностранных инвестиций. Особенности налогообложения дивидендов (процентов), составляющих доход постоянного представительства иностранной организации.</w:t>
      </w:r>
    </w:p>
    <w:p w14:paraId="63BC0849" w14:textId="77777777" w:rsidR="008F6CEA" w:rsidRPr="00032216" w:rsidRDefault="008F6CEA" w:rsidP="008F6CEA">
      <w:pPr>
        <w:pStyle w:val="22"/>
        <w:numPr>
          <w:ilvl w:val="0"/>
          <w:numId w:val="43"/>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Особенности учета для целей налогообложения расходов по привлечению финансовых ресурсов в форме выпуска акций и долговых ценных бумаг.</w:t>
      </w:r>
    </w:p>
    <w:p w14:paraId="3F96D2A7" w14:textId="77777777" w:rsidR="008F6CEA" w:rsidRPr="00032216" w:rsidRDefault="008F6CEA" w:rsidP="008F6CEA">
      <w:pPr>
        <w:pStyle w:val="22"/>
        <w:numPr>
          <w:ilvl w:val="0"/>
          <w:numId w:val="43"/>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Особенности исполнения обязанностей налогового агента при выплате процентов по еврооблигациям.</w:t>
      </w:r>
    </w:p>
    <w:p w14:paraId="181C2D5B" w14:textId="77777777" w:rsidR="008F6CEA" w:rsidRPr="00032216" w:rsidRDefault="008F6CEA" w:rsidP="008F6CEA">
      <w:pPr>
        <w:pStyle w:val="22"/>
        <w:numPr>
          <w:ilvl w:val="0"/>
          <w:numId w:val="43"/>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Налогообложение доходов от реализации или иного выбытия ценных бумаг, обращающихся и не обращающихся на ОРЦБ.</w:t>
      </w:r>
    </w:p>
    <w:p w14:paraId="0C04C9FD" w14:textId="77777777" w:rsidR="008F6CEA" w:rsidRPr="00032216" w:rsidRDefault="008F6CEA" w:rsidP="008F6CEA">
      <w:pPr>
        <w:pStyle w:val="22"/>
        <w:numPr>
          <w:ilvl w:val="0"/>
          <w:numId w:val="43"/>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lastRenderedPageBreak/>
        <w:t>Финансовые последствия обесценения ценных бумаг, находящихся на балансе организации, их влияние на налоговую базу, в том числе при формировании РОЦБ.</w:t>
      </w:r>
    </w:p>
    <w:p w14:paraId="2EC59ECA" w14:textId="77777777" w:rsidR="008F6CEA" w:rsidRPr="00032216" w:rsidRDefault="008F6CEA" w:rsidP="008F6CEA">
      <w:pPr>
        <w:pStyle w:val="22"/>
        <w:numPr>
          <w:ilvl w:val="0"/>
          <w:numId w:val="43"/>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Особенности налогообложения операций реализации (иного выбытия) государственных ценных бумаг.</w:t>
      </w:r>
    </w:p>
    <w:p w14:paraId="6E6987D8" w14:textId="77777777" w:rsidR="008F6CEA" w:rsidRPr="00032216" w:rsidRDefault="008F6CEA" w:rsidP="008F6CEA">
      <w:pPr>
        <w:pStyle w:val="22"/>
        <w:numPr>
          <w:ilvl w:val="0"/>
          <w:numId w:val="43"/>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Налогообложение активных операций с еврооблигациями и депозитарными расписками.</w:t>
      </w:r>
    </w:p>
    <w:p w14:paraId="618D48DA" w14:textId="77777777" w:rsidR="008F6CEA" w:rsidRPr="00032216" w:rsidRDefault="008F6CEA" w:rsidP="008F6CEA">
      <w:pPr>
        <w:pStyle w:val="22"/>
        <w:numPr>
          <w:ilvl w:val="0"/>
          <w:numId w:val="43"/>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Налоговые последствия операций структурирования бизнеса на международном уровне (приобретение акций, долей участия).</w:t>
      </w:r>
    </w:p>
    <w:p w14:paraId="0430B5E1" w14:textId="77777777" w:rsidR="008F6CEA" w:rsidRPr="00032216" w:rsidRDefault="008F6CEA" w:rsidP="008F6CEA">
      <w:pPr>
        <w:pStyle w:val="22"/>
        <w:numPr>
          <w:ilvl w:val="0"/>
          <w:numId w:val="43"/>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Налогообложение сделок с отсрочкой исполнения и сделок с ПФИ, заключенных с целью хеджирования рисков. Документальное оформление сделок хеджирования.</w:t>
      </w:r>
    </w:p>
    <w:p w14:paraId="5BBE34AE" w14:textId="77777777" w:rsidR="008F6CEA" w:rsidRPr="00032216" w:rsidRDefault="008F6CEA" w:rsidP="008F6CEA">
      <w:pPr>
        <w:pStyle w:val="22"/>
        <w:numPr>
          <w:ilvl w:val="0"/>
          <w:numId w:val="43"/>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Особенности налогообложения финансовых результатов по операциям с ПФИ, обращающимися и не обращающимися на ОРЦБ.</w:t>
      </w:r>
    </w:p>
    <w:p w14:paraId="2AF7DD0A" w14:textId="77777777" w:rsidR="008F6CEA" w:rsidRPr="00032216" w:rsidRDefault="008F6CEA" w:rsidP="008F6CEA">
      <w:pPr>
        <w:pStyle w:val="22"/>
        <w:numPr>
          <w:ilvl w:val="0"/>
          <w:numId w:val="43"/>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Специфика налогообложения финансовых результатов при проведении операций РЕПО. Налоговый учет купонного и дивидендного дохода, коротких позиций по сделкам РЕПО.</w:t>
      </w:r>
    </w:p>
    <w:p w14:paraId="01E79CB5" w14:textId="77777777" w:rsidR="008F6CEA" w:rsidRPr="00032216" w:rsidRDefault="008F6CEA" w:rsidP="008F6CEA">
      <w:pPr>
        <w:pStyle w:val="22"/>
        <w:numPr>
          <w:ilvl w:val="0"/>
          <w:numId w:val="43"/>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Налогообложение операций РЕПО в рамках различных вариантов исполнения сделки (неттинг, взаимозачет).</w:t>
      </w:r>
    </w:p>
    <w:p w14:paraId="2D737797" w14:textId="77777777" w:rsidR="008F6CEA" w:rsidRPr="00032216" w:rsidRDefault="008F6CEA" w:rsidP="008F6CEA">
      <w:pPr>
        <w:pStyle w:val="22"/>
        <w:numPr>
          <w:ilvl w:val="0"/>
          <w:numId w:val="43"/>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Налогообложение международных сделок с производными финансовыми инструментами, сделок об обратной покупке ценных бумаг (сделок РЕПО) и сделок кредитования ценными бумагами.</w:t>
      </w:r>
    </w:p>
    <w:p w14:paraId="41BF994D" w14:textId="77777777" w:rsidR="008F6CEA" w:rsidRPr="00032216" w:rsidRDefault="008F6CEA" w:rsidP="008F6CEA">
      <w:pPr>
        <w:pStyle w:val="22"/>
        <w:numPr>
          <w:ilvl w:val="0"/>
          <w:numId w:val="43"/>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Налоговый арбитраж при осуществлении трансграничных операций с гибридными финансовыми инструментами. Квалификация гибридных финансовых инструментов в международных налоговых соглашениях.</w:t>
      </w:r>
    </w:p>
    <w:p w14:paraId="6E68E75A" w14:textId="77777777" w:rsidR="008F6CEA" w:rsidRPr="00032216" w:rsidRDefault="008F6CEA" w:rsidP="008F6CEA">
      <w:pPr>
        <w:pStyle w:val="22"/>
        <w:numPr>
          <w:ilvl w:val="0"/>
          <w:numId w:val="43"/>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Налогообложение доходов, получаемых физическими лицами на рынке ценных бумаг.</w:t>
      </w:r>
    </w:p>
    <w:p w14:paraId="4980535E" w14:textId="77777777" w:rsidR="008F6CEA" w:rsidRPr="00032216" w:rsidRDefault="008F6CEA" w:rsidP="008F6CEA">
      <w:pPr>
        <w:pStyle w:val="22"/>
        <w:numPr>
          <w:ilvl w:val="0"/>
          <w:numId w:val="43"/>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Налогообложение материальной выгоды при маржинальной торговле ниже ставки рефинансирования Банка России и материальной выгоды от приобретения ценных бумаг по цене ниже рыночной.</w:t>
      </w:r>
    </w:p>
    <w:p w14:paraId="5B0B17BC" w14:textId="77777777" w:rsidR="008F6CEA" w:rsidRPr="00032216" w:rsidRDefault="008F6CEA" w:rsidP="008F6CEA">
      <w:pPr>
        <w:pStyle w:val="22"/>
        <w:numPr>
          <w:ilvl w:val="0"/>
          <w:numId w:val="43"/>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Налогообложение операций реализации ценных бумаг, полученных в порядке наследования или дарения.</w:t>
      </w:r>
    </w:p>
    <w:p w14:paraId="539A784A" w14:textId="77777777" w:rsidR="008F6CEA" w:rsidRPr="00032216" w:rsidRDefault="008F6CEA" w:rsidP="008F6CEA">
      <w:pPr>
        <w:pStyle w:val="22"/>
        <w:numPr>
          <w:ilvl w:val="0"/>
          <w:numId w:val="43"/>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Перенос убытков от операций с ценными бумагами в пределах налогового периода и на будущие налоговые периоды.</w:t>
      </w:r>
    </w:p>
    <w:p w14:paraId="6805856C" w14:textId="77777777" w:rsidR="008F6CEA" w:rsidRPr="00032216" w:rsidRDefault="008F6CEA" w:rsidP="008F6CEA">
      <w:pPr>
        <w:pStyle w:val="22"/>
        <w:numPr>
          <w:ilvl w:val="0"/>
          <w:numId w:val="43"/>
        </w:numPr>
        <w:spacing w:after="0" w:line="240" w:lineRule="auto"/>
        <w:ind w:left="426" w:hanging="426"/>
        <w:jc w:val="both"/>
        <w:rPr>
          <w:rFonts w:ascii="Times New Roman" w:hAnsi="Times New Roman" w:cs="Times New Roman"/>
          <w:sz w:val="28"/>
          <w:szCs w:val="28"/>
        </w:rPr>
      </w:pPr>
      <w:r w:rsidRPr="00032216">
        <w:rPr>
          <w:rFonts w:ascii="Times New Roman" w:hAnsi="Times New Roman" w:cs="Times New Roman"/>
          <w:sz w:val="28"/>
          <w:szCs w:val="28"/>
        </w:rPr>
        <w:t>Налоговые последствия трансграничных операций физических лиц. Налоговые последствия перемещения капитала с использованием лиц, не обладающих самостоятельной налоговой правосубъектностью (</w:t>
      </w:r>
      <w:r w:rsidRPr="00032216">
        <w:rPr>
          <w:rFonts w:ascii="Times New Roman" w:hAnsi="Times New Roman" w:cs="Times New Roman"/>
          <w:sz w:val="28"/>
          <w:szCs w:val="28"/>
          <w:lang w:val="en-US"/>
        </w:rPr>
        <w:t>fiscally transparent entities</w:t>
      </w:r>
      <w:r w:rsidRPr="00032216">
        <w:rPr>
          <w:rFonts w:ascii="Times New Roman" w:hAnsi="Times New Roman" w:cs="Times New Roman"/>
          <w:sz w:val="28"/>
          <w:szCs w:val="28"/>
        </w:rPr>
        <w:t>): партнерства и трасты.</w:t>
      </w:r>
    </w:p>
    <w:p w14:paraId="36DC7892" w14:textId="77777777" w:rsidR="0023679B" w:rsidRPr="00032216" w:rsidRDefault="0023679B" w:rsidP="0023679B">
      <w:pPr>
        <w:pStyle w:val="22"/>
        <w:spacing w:after="0" w:line="240" w:lineRule="auto"/>
        <w:ind w:left="709"/>
        <w:jc w:val="both"/>
        <w:rPr>
          <w:rFonts w:ascii="Times New Roman" w:hAnsi="Times New Roman" w:cs="Times New Roman"/>
          <w:sz w:val="28"/>
          <w:szCs w:val="28"/>
        </w:rPr>
      </w:pPr>
    </w:p>
    <w:p w14:paraId="430A47F0" w14:textId="77777777" w:rsidR="008F6CEA" w:rsidRPr="00032216" w:rsidRDefault="008F6CEA" w:rsidP="0023679B">
      <w:pPr>
        <w:pStyle w:val="22"/>
        <w:spacing w:after="0" w:line="240" w:lineRule="auto"/>
        <w:ind w:left="709"/>
        <w:jc w:val="both"/>
        <w:rPr>
          <w:rFonts w:ascii="Times New Roman" w:hAnsi="Times New Roman" w:cs="Times New Roman"/>
          <w:sz w:val="28"/>
          <w:szCs w:val="28"/>
        </w:rPr>
      </w:pPr>
    </w:p>
    <w:p w14:paraId="7C76A64A" w14:textId="77777777" w:rsidR="00C715D4" w:rsidRPr="00032216" w:rsidRDefault="00BB4A8B" w:rsidP="00C715D4">
      <w:pPr>
        <w:widowControl w:val="0"/>
        <w:spacing w:after="0" w:line="240" w:lineRule="auto"/>
        <w:ind w:firstLine="851"/>
        <w:jc w:val="both"/>
        <w:rPr>
          <w:rFonts w:ascii="Times New Roman" w:hAnsi="Times New Roman" w:cs="Times New Roman"/>
          <w:b/>
          <w:bCs/>
          <w:sz w:val="28"/>
          <w:szCs w:val="28"/>
        </w:rPr>
      </w:pPr>
      <w:r w:rsidRPr="00032216">
        <w:rPr>
          <w:rFonts w:ascii="Times New Roman" w:hAnsi="Times New Roman" w:cs="Times New Roman"/>
          <w:b/>
          <w:bCs/>
          <w:sz w:val="28"/>
          <w:szCs w:val="28"/>
        </w:rPr>
        <w:t>7.3</w:t>
      </w:r>
      <w:r w:rsidR="00C715D4" w:rsidRPr="00032216">
        <w:rPr>
          <w:rFonts w:ascii="Times New Roman" w:hAnsi="Times New Roman" w:cs="Times New Roman"/>
          <w:b/>
          <w:bCs/>
          <w:sz w:val="28"/>
          <w:szCs w:val="28"/>
        </w:rPr>
        <w:t>. Методические материалы, определяющие процедуры оценивания знаний, умений и владений</w:t>
      </w:r>
    </w:p>
    <w:p w14:paraId="49330C1B" w14:textId="77777777" w:rsidR="006F0F93" w:rsidRPr="00064DA7" w:rsidRDefault="006F0F93" w:rsidP="006F0F93">
      <w:pPr>
        <w:ind w:firstLine="709"/>
        <w:jc w:val="both"/>
        <w:rPr>
          <w:rFonts w:ascii="Times New Roman" w:eastAsia="Calibri" w:hAnsi="Times New Roman" w:cs="Times New Roman"/>
          <w:sz w:val="28"/>
          <w:szCs w:val="28"/>
        </w:rPr>
      </w:pPr>
      <w:r w:rsidRPr="00EE3B71">
        <w:rPr>
          <w:rFonts w:ascii="Times New Roman" w:eastAsia="Calibri" w:hAnsi="Times New Roman" w:cs="Times New Roman"/>
          <w:sz w:val="28"/>
          <w:szCs w:val="28"/>
        </w:rPr>
        <w:t>Приказ от 23.03.2017 №0557/о «Об утверждении Положения о проведении текущего контроля успеваемости и промежуточной аттестации обуча</w:t>
      </w:r>
      <w:r w:rsidRPr="00EE3B71">
        <w:rPr>
          <w:rFonts w:ascii="Times New Roman" w:eastAsia="Calibri" w:hAnsi="Times New Roman" w:cs="Times New Roman"/>
          <w:sz w:val="28"/>
          <w:szCs w:val="28"/>
        </w:rPr>
        <w:lastRenderedPageBreak/>
        <w:t>ющихся по программам бакалавриата и магистратуры в Финансовом университете» и приказы филиалов по данному вопросу.</w:t>
      </w:r>
    </w:p>
    <w:p w14:paraId="300DE478" w14:textId="77777777" w:rsidR="00C715D4" w:rsidRPr="00032216" w:rsidRDefault="00C715D4" w:rsidP="00C715D4">
      <w:pPr>
        <w:pStyle w:val="1"/>
        <w:keepNext w:val="0"/>
        <w:widowControl w:val="0"/>
        <w:spacing w:before="0"/>
        <w:ind w:left="851"/>
        <w:jc w:val="both"/>
        <w:rPr>
          <w:rFonts w:ascii="Times New Roman" w:hAnsi="Times New Roman" w:cs="Times New Roman"/>
          <w:color w:val="auto"/>
        </w:rPr>
      </w:pPr>
    </w:p>
    <w:p w14:paraId="20028B77" w14:textId="77777777" w:rsidR="00C715D4" w:rsidRPr="00032216" w:rsidRDefault="00C715D4" w:rsidP="00C715D4">
      <w:pPr>
        <w:pStyle w:val="aa"/>
        <w:ind w:left="0" w:firstLine="567"/>
        <w:outlineLvl w:val="0"/>
        <w:rPr>
          <w:rFonts w:ascii="Times New Roman" w:hAnsi="Times New Roman" w:cs="Times New Roman"/>
          <w:b/>
          <w:sz w:val="28"/>
          <w:szCs w:val="28"/>
        </w:rPr>
      </w:pPr>
      <w:bookmarkStart w:id="19" w:name="_Toc29897619"/>
      <w:bookmarkStart w:id="20" w:name="_Toc423080118"/>
      <w:bookmarkStart w:id="21" w:name="_Toc425166074"/>
      <w:bookmarkStart w:id="22" w:name="_Toc424404906"/>
      <w:r w:rsidRPr="00032216">
        <w:rPr>
          <w:rFonts w:ascii="Times New Roman" w:hAnsi="Times New Roman" w:cs="Times New Roman"/>
          <w:b/>
          <w:sz w:val="28"/>
          <w:szCs w:val="28"/>
        </w:rPr>
        <w:t xml:space="preserve">8. Перечень основной и дополнительной </w:t>
      </w:r>
      <w:r w:rsidR="00BB4A8B" w:rsidRPr="00032216">
        <w:rPr>
          <w:rFonts w:ascii="Times New Roman" w:hAnsi="Times New Roman" w:cs="Times New Roman"/>
          <w:b/>
          <w:sz w:val="28"/>
          <w:szCs w:val="28"/>
        </w:rPr>
        <w:t xml:space="preserve">учебной </w:t>
      </w:r>
      <w:r w:rsidRPr="00032216">
        <w:rPr>
          <w:rFonts w:ascii="Times New Roman" w:hAnsi="Times New Roman" w:cs="Times New Roman"/>
          <w:b/>
          <w:sz w:val="28"/>
          <w:szCs w:val="28"/>
        </w:rPr>
        <w:t>литературы</w:t>
      </w:r>
      <w:r w:rsidR="00BB4A8B" w:rsidRPr="00032216">
        <w:rPr>
          <w:rFonts w:ascii="Times New Roman" w:hAnsi="Times New Roman" w:cs="Times New Roman"/>
          <w:b/>
          <w:sz w:val="28"/>
          <w:szCs w:val="28"/>
        </w:rPr>
        <w:t>, необходимой для освоения дисциплины</w:t>
      </w:r>
      <w:bookmarkEnd w:id="19"/>
    </w:p>
    <w:p w14:paraId="1CAD0CBB" w14:textId="77777777" w:rsidR="00C715D4" w:rsidRPr="00032216" w:rsidRDefault="00C715D4" w:rsidP="00C715D4">
      <w:pPr>
        <w:spacing w:after="0"/>
        <w:ind w:firstLine="851"/>
        <w:rPr>
          <w:rFonts w:ascii="Times New Roman" w:eastAsia="Times New Roman" w:hAnsi="Times New Roman" w:cs="Times New Roman"/>
          <w:b/>
          <w:sz w:val="28"/>
          <w:u w:val="single"/>
        </w:rPr>
      </w:pPr>
      <w:r w:rsidRPr="00032216">
        <w:rPr>
          <w:rFonts w:ascii="Times New Roman" w:eastAsia="Times New Roman" w:hAnsi="Times New Roman" w:cs="Times New Roman"/>
          <w:b/>
          <w:sz w:val="28"/>
          <w:u w:val="single"/>
        </w:rPr>
        <w:t>8.1.</w:t>
      </w:r>
      <w:r w:rsidR="007346D8" w:rsidRPr="00032216">
        <w:rPr>
          <w:rFonts w:ascii="Times New Roman" w:eastAsia="Times New Roman" w:hAnsi="Times New Roman" w:cs="Times New Roman"/>
          <w:b/>
          <w:sz w:val="28"/>
          <w:u w:val="single"/>
        </w:rPr>
        <w:t xml:space="preserve"> </w:t>
      </w:r>
      <w:r w:rsidR="0096069D" w:rsidRPr="00032216">
        <w:rPr>
          <w:rFonts w:ascii="Times New Roman" w:eastAsia="Times New Roman" w:hAnsi="Times New Roman" w:cs="Times New Roman"/>
          <w:b/>
          <w:sz w:val="28"/>
          <w:u w:val="single"/>
        </w:rPr>
        <w:t>Нормативно -</w:t>
      </w:r>
      <w:r w:rsidRPr="00032216">
        <w:rPr>
          <w:rFonts w:ascii="Times New Roman" w:eastAsia="Times New Roman" w:hAnsi="Times New Roman" w:cs="Times New Roman"/>
          <w:b/>
          <w:sz w:val="28"/>
          <w:u w:val="single"/>
        </w:rPr>
        <w:t xml:space="preserve"> правовые акты</w:t>
      </w:r>
    </w:p>
    <w:p w14:paraId="433C140F" w14:textId="77777777" w:rsidR="00681954" w:rsidRPr="00032216" w:rsidRDefault="00681954" w:rsidP="00681954">
      <w:pPr>
        <w:widowControl w:val="0"/>
        <w:numPr>
          <w:ilvl w:val="0"/>
          <w:numId w:val="41"/>
        </w:numPr>
        <w:tabs>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Конституция Российской Федерации (Принята всенародным голосованием 12.12.1993).</w:t>
      </w:r>
    </w:p>
    <w:p w14:paraId="72DA69E0" w14:textId="77777777" w:rsidR="00681954" w:rsidRPr="00032216" w:rsidRDefault="00681954" w:rsidP="00681954">
      <w:pPr>
        <w:widowControl w:val="0"/>
        <w:numPr>
          <w:ilvl w:val="0"/>
          <w:numId w:val="41"/>
        </w:numPr>
        <w:tabs>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Налоговый кодекс Российской Федерации. Часть первая (Федеральный закон от 31.07.1998 № 146-ФЗ, с учетом изменений и дополнений).</w:t>
      </w:r>
    </w:p>
    <w:p w14:paraId="401C9BD4" w14:textId="77777777" w:rsidR="00681954" w:rsidRPr="00032216" w:rsidRDefault="00681954" w:rsidP="00681954">
      <w:pPr>
        <w:widowControl w:val="0"/>
        <w:numPr>
          <w:ilvl w:val="0"/>
          <w:numId w:val="41"/>
        </w:numPr>
        <w:tabs>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Налоговый кодекс Российской Федерации. Часть вторая (Федеральный закон от 05.08.2000 № 117-ФЗ, с учетом изменений и дополнений).</w:t>
      </w:r>
    </w:p>
    <w:p w14:paraId="33F1C447" w14:textId="77777777" w:rsidR="00BB0109" w:rsidRPr="00BB0109" w:rsidRDefault="00BB0109" w:rsidP="00BB0109">
      <w:pPr>
        <w:spacing w:after="0" w:line="240" w:lineRule="auto"/>
        <w:rPr>
          <w:rFonts w:ascii="Times New Roman" w:hAnsi="Times New Roman" w:cs="Times New Roman"/>
          <w:sz w:val="36"/>
          <w:szCs w:val="28"/>
        </w:rPr>
      </w:pPr>
    </w:p>
    <w:p w14:paraId="5D03A1AC" w14:textId="77777777" w:rsidR="00BB0109" w:rsidRPr="00032216" w:rsidRDefault="00BB0109" w:rsidP="00BB0109">
      <w:pPr>
        <w:spacing w:after="0"/>
        <w:ind w:firstLine="709"/>
        <w:rPr>
          <w:rFonts w:ascii="Times New Roman" w:eastAsia="Times New Roman" w:hAnsi="Times New Roman" w:cs="Times New Roman"/>
          <w:b/>
          <w:sz w:val="28"/>
          <w:u w:val="single"/>
        </w:rPr>
      </w:pPr>
      <w:r w:rsidRPr="00032216">
        <w:rPr>
          <w:rFonts w:ascii="Times New Roman" w:eastAsia="Times New Roman" w:hAnsi="Times New Roman" w:cs="Times New Roman"/>
          <w:b/>
          <w:sz w:val="28"/>
          <w:u w:val="single"/>
        </w:rPr>
        <w:t>8.2. Рекомендуемая литература</w:t>
      </w:r>
    </w:p>
    <w:p w14:paraId="6F5E2111" w14:textId="77777777" w:rsidR="00BB0109" w:rsidRPr="00032216" w:rsidRDefault="00BB0109" w:rsidP="00BB0109">
      <w:pPr>
        <w:widowControl w:val="0"/>
        <w:tabs>
          <w:tab w:val="left" w:pos="993"/>
        </w:tabs>
        <w:spacing w:after="0" w:line="360" w:lineRule="auto"/>
        <w:ind w:firstLine="709"/>
        <w:jc w:val="both"/>
        <w:rPr>
          <w:rFonts w:ascii="Times New Roman" w:eastAsia="Times New Roman" w:hAnsi="Times New Roman" w:cs="Times New Roman"/>
          <w:b/>
          <w:iCs/>
          <w:spacing w:val="-7"/>
          <w:sz w:val="28"/>
          <w:szCs w:val="28"/>
        </w:rPr>
      </w:pPr>
      <w:r w:rsidRPr="00032216">
        <w:rPr>
          <w:rFonts w:ascii="Times New Roman" w:eastAsia="Times New Roman" w:hAnsi="Times New Roman" w:cs="Times New Roman"/>
          <w:b/>
          <w:iCs/>
          <w:spacing w:val="-7"/>
          <w:sz w:val="28"/>
          <w:szCs w:val="28"/>
        </w:rPr>
        <w:t>а) основная:</w:t>
      </w:r>
    </w:p>
    <w:p w14:paraId="0927845D" w14:textId="5300AD15" w:rsidR="00BB0109" w:rsidRDefault="00BB0109" w:rsidP="00BB0109">
      <w:pPr>
        <w:widowControl w:val="0"/>
        <w:tabs>
          <w:tab w:val="left" w:pos="0"/>
        </w:tabs>
        <w:autoSpaceDE w:val="0"/>
        <w:autoSpaceDN w:val="0"/>
        <w:adjustRightInd w:val="0"/>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1. </w:t>
      </w:r>
      <w:r w:rsidRPr="002E5AF5">
        <w:rPr>
          <w:rFonts w:ascii="Times New Roman" w:eastAsia="Times New Roman" w:hAnsi="Times New Roman" w:cs="Times New Roman"/>
          <w:sz w:val="28"/>
          <w:szCs w:val="28"/>
        </w:rPr>
        <w:t xml:space="preserve">Налогообложение организаций : учебник /под ред. Л.И. Гончаренко. — Москва : КноРус, 2019. — 529 с. — [Для студентов бакалавриата, магистрантов экономических вузов и факультетов, а также аспирантов, преподавателей] - ЭБС BOOK.ru — URL: https://book.ru/book/932585 (дата обращения: 22.01.2020). — Текст : электронный </w:t>
      </w:r>
    </w:p>
    <w:p w14:paraId="4C0D8893" w14:textId="5BFCD9D1" w:rsidR="00BB0109" w:rsidRPr="00032216" w:rsidRDefault="00BB0109" w:rsidP="00BB0109">
      <w:pPr>
        <w:widowControl w:val="0"/>
        <w:tabs>
          <w:tab w:val="left" w:pos="0"/>
        </w:tabs>
        <w:autoSpaceDE w:val="0"/>
        <w:autoSpaceDN w:val="0"/>
        <w:adjustRightInd w:val="0"/>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2. </w:t>
      </w:r>
      <w:r w:rsidRPr="002E5AF5">
        <w:rPr>
          <w:rFonts w:ascii="Times New Roman" w:eastAsia="Times New Roman" w:hAnsi="Times New Roman" w:cs="Times New Roman"/>
          <w:sz w:val="28"/>
          <w:szCs w:val="28"/>
        </w:rPr>
        <w:t>Налоговое администрирование и контроль : учебник / под ред. д.э.н. проф. Л.И. Гончаренко. — Москва : Магистр : ИНФРА/М, 2020. — 448 с. - [Для студентов обучающихся на магистерских программах по направлениям подготовки «Экономика», «Финансы и кредит», а также для научно-педагогических работников вузов] - ЭБС ZNANIUM.com. - URL: http://znanium.com/catalog/product/1073458 (дата обращения: 15.01.2020). — Текст : электронный</w:t>
      </w:r>
    </w:p>
    <w:p w14:paraId="3E3D505C" w14:textId="77777777" w:rsidR="00BB0109" w:rsidRPr="00032216" w:rsidRDefault="00BB0109" w:rsidP="00BB0109">
      <w:pPr>
        <w:widowControl w:val="0"/>
        <w:tabs>
          <w:tab w:val="left" w:pos="993"/>
          <w:tab w:val="left" w:pos="1440"/>
        </w:tabs>
        <w:spacing w:after="0" w:line="360" w:lineRule="auto"/>
        <w:ind w:firstLine="709"/>
        <w:jc w:val="both"/>
        <w:rPr>
          <w:rFonts w:ascii="Times New Roman" w:eastAsia="Times New Roman" w:hAnsi="Times New Roman" w:cs="Times New Roman"/>
          <w:b/>
          <w:bCs/>
          <w:sz w:val="28"/>
          <w:szCs w:val="28"/>
        </w:rPr>
      </w:pPr>
      <w:r w:rsidRPr="00032216">
        <w:rPr>
          <w:rFonts w:ascii="Times New Roman" w:eastAsia="Times New Roman" w:hAnsi="Times New Roman" w:cs="Times New Roman"/>
          <w:b/>
          <w:bCs/>
          <w:sz w:val="28"/>
          <w:szCs w:val="28"/>
        </w:rPr>
        <w:t>б) дополнительная:</w:t>
      </w:r>
    </w:p>
    <w:p w14:paraId="5140B4E9" w14:textId="77777777" w:rsidR="00BB0109" w:rsidRPr="00885F1E" w:rsidRDefault="00BB0109" w:rsidP="00BB0109">
      <w:pPr>
        <w:pStyle w:val="aa"/>
        <w:numPr>
          <w:ilvl w:val="0"/>
          <w:numId w:val="40"/>
        </w:numPr>
        <w:spacing w:after="0"/>
        <w:ind w:left="0" w:firstLine="0"/>
        <w:jc w:val="both"/>
        <w:rPr>
          <w:rFonts w:ascii="Times New Roman" w:eastAsia="Times New Roman" w:hAnsi="Times New Roman" w:cs="Times New Roman"/>
          <w:sz w:val="28"/>
        </w:rPr>
      </w:pPr>
      <w:r w:rsidRPr="00885F1E">
        <w:rPr>
          <w:rFonts w:ascii="Times New Roman" w:eastAsia="Times New Roman" w:hAnsi="Times New Roman" w:cs="Times New Roman"/>
          <w:sz w:val="28"/>
          <w:szCs w:val="28"/>
        </w:rPr>
        <w:t xml:space="preserve">Организация и методика проведения налоговых проверок: учебное пособие / Новоселов К.В., под ред., Смирнова Е.Е., Адвокатова А.С. — Москва : КноРус, 2020. — 240 с. — [Для студентов бакалавриата и магистратуры] — </w:t>
      </w:r>
      <w:r w:rsidRPr="00885F1E">
        <w:rPr>
          <w:rFonts w:ascii="Times New Roman" w:eastAsia="Times New Roman" w:hAnsi="Times New Roman" w:cs="Times New Roman"/>
          <w:sz w:val="28"/>
          <w:szCs w:val="28"/>
        </w:rPr>
        <w:lastRenderedPageBreak/>
        <w:t xml:space="preserve">ЭБС BOOK.ru. -URL: https://book.ru/book/932951 (дата обращения: 22.01.2020). — Текст : электронный </w:t>
      </w:r>
    </w:p>
    <w:p w14:paraId="3A69202B" w14:textId="77777777" w:rsidR="00BB0109" w:rsidRPr="00781315" w:rsidRDefault="00BB0109" w:rsidP="00BB0109">
      <w:pPr>
        <w:pStyle w:val="aa"/>
        <w:numPr>
          <w:ilvl w:val="0"/>
          <w:numId w:val="40"/>
        </w:numPr>
        <w:spacing w:after="0"/>
        <w:ind w:left="0" w:firstLine="0"/>
        <w:jc w:val="both"/>
        <w:rPr>
          <w:rFonts w:ascii="Times New Roman" w:eastAsia="Times New Roman" w:hAnsi="Times New Roman" w:cs="Times New Roman"/>
          <w:sz w:val="28"/>
        </w:rPr>
      </w:pPr>
      <w:r w:rsidRPr="00885F1E">
        <w:rPr>
          <w:rFonts w:ascii="Times New Roman" w:eastAsia="Times New Roman" w:hAnsi="Times New Roman" w:cs="Times New Roman"/>
          <w:sz w:val="28"/>
          <w:szCs w:val="28"/>
        </w:rPr>
        <w:t>Аронов, А.В. Налоговая политика и налоговое администрирование: учебное пособие / А.В. Аронов, В.А. Кашин. - 2-е изд. – Москва : Магистр, НИЦ ИНФРА-М, 2019. - 544 с. -  ЭБС ZNANIUM.com.– URL: http://znanium.com/catalog/product/1002046 (дата обращения:15.0</w:t>
      </w:r>
      <w:r>
        <w:rPr>
          <w:rFonts w:ascii="Times New Roman" w:eastAsia="Times New Roman" w:hAnsi="Times New Roman" w:cs="Times New Roman"/>
          <w:sz w:val="28"/>
          <w:szCs w:val="28"/>
        </w:rPr>
        <w:t>1.2020). — Текст : электронный.</w:t>
      </w:r>
    </w:p>
    <w:p w14:paraId="6E03DD12" w14:textId="77777777" w:rsidR="00BB0109" w:rsidRPr="00885F1E" w:rsidRDefault="00BB0109" w:rsidP="00BB0109">
      <w:pPr>
        <w:pStyle w:val="aa"/>
        <w:tabs>
          <w:tab w:val="left" w:pos="709"/>
        </w:tabs>
        <w:spacing w:after="0"/>
        <w:ind w:left="1440"/>
        <w:rPr>
          <w:rFonts w:ascii="Times New Roman" w:eastAsia="Times New Roman" w:hAnsi="Times New Roman" w:cs="Times New Roman"/>
          <w:sz w:val="28"/>
        </w:rPr>
      </w:pPr>
    </w:p>
    <w:p w14:paraId="2544F85F" w14:textId="77777777" w:rsidR="00BB0109" w:rsidRPr="00032216" w:rsidRDefault="00BB0109" w:rsidP="00BB0109">
      <w:pPr>
        <w:pStyle w:val="1"/>
        <w:keepNext w:val="0"/>
        <w:keepLines w:val="0"/>
        <w:widowControl w:val="0"/>
        <w:numPr>
          <w:ilvl w:val="0"/>
          <w:numId w:val="1"/>
        </w:numPr>
        <w:spacing w:before="0"/>
        <w:ind w:left="0" w:firstLine="568"/>
        <w:jc w:val="both"/>
        <w:rPr>
          <w:rFonts w:ascii="Times New Roman" w:hAnsi="Times New Roman" w:cs="Times New Roman"/>
          <w:color w:val="auto"/>
        </w:rPr>
      </w:pPr>
      <w:r w:rsidRPr="00032216">
        <w:rPr>
          <w:rFonts w:ascii="Times New Roman" w:hAnsi="Times New Roman" w:cs="Times New Roman"/>
          <w:color w:val="auto"/>
        </w:rPr>
        <w:t>Перечень ресурсов информационно-телекоммуникационной сети «Интернет», необходимых для освоения дисциплины</w:t>
      </w:r>
    </w:p>
    <w:p w14:paraId="61F91FAA"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t>www.accountingreform.ru —</w:t>
      </w:r>
      <w:r w:rsidRPr="00032216">
        <w:rPr>
          <w:rFonts w:ascii="Times New Roman" w:hAnsi="Times New Roman" w:cs="Times New Roman"/>
          <w:sz w:val="28"/>
          <w:szCs w:val="28"/>
        </w:rPr>
        <w:t xml:space="preserve"> Сайт </w:t>
      </w:r>
      <w:r w:rsidRPr="00032216">
        <w:rPr>
          <w:rStyle w:val="nowrap"/>
          <w:rFonts w:ascii="Times New Roman" w:hAnsi="Times New Roman" w:cs="Times New Roman"/>
          <w:sz w:val="28"/>
          <w:szCs w:val="28"/>
        </w:rPr>
        <w:t>о реформе</w:t>
      </w:r>
      <w:r w:rsidRPr="00032216">
        <w:rPr>
          <w:rFonts w:ascii="Times New Roman" w:hAnsi="Times New Roman" w:cs="Times New Roman"/>
          <w:sz w:val="28"/>
          <w:szCs w:val="28"/>
        </w:rPr>
        <w:t xml:space="preserve"> бухгалтерского учета </w:t>
      </w:r>
      <w:r w:rsidRPr="00032216">
        <w:rPr>
          <w:rStyle w:val="nowrap"/>
          <w:rFonts w:ascii="Times New Roman" w:hAnsi="Times New Roman" w:cs="Times New Roman"/>
          <w:sz w:val="28"/>
          <w:szCs w:val="28"/>
        </w:rPr>
        <w:t>в России</w:t>
      </w:r>
      <w:r w:rsidRPr="00032216">
        <w:rPr>
          <w:rFonts w:ascii="Times New Roman" w:hAnsi="Times New Roman" w:cs="Times New Roman"/>
          <w:sz w:val="28"/>
          <w:szCs w:val="28"/>
        </w:rPr>
        <w:t xml:space="preserve"> </w:t>
      </w:r>
    </w:p>
    <w:p w14:paraId="2D409DB7"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t>www.bankclub.ru —</w:t>
      </w:r>
      <w:r w:rsidRPr="00032216">
        <w:rPr>
          <w:rFonts w:ascii="Times New Roman" w:hAnsi="Times New Roman" w:cs="Times New Roman"/>
          <w:sz w:val="28"/>
          <w:szCs w:val="28"/>
        </w:rPr>
        <w:t xml:space="preserve"> Сайт банковских аналитиков </w:t>
      </w:r>
    </w:p>
    <w:p w14:paraId="22EF50F8"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t>www.bankir.ru —</w:t>
      </w:r>
      <w:r w:rsidRPr="00032216">
        <w:rPr>
          <w:rFonts w:ascii="Times New Roman" w:hAnsi="Times New Roman" w:cs="Times New Roman"/>
          <w:sz w:val="28"/>
          <w:szCs w:val="28"/>
        </w:rPr>
        <w:t xml:space="preserve"> Сайт </w:t>
      </w:r>
      <w:r w:rsidRPr="00032216">
        <w:rPr>
          <w:rStyle w:val="nowrap"/>
          <w:rFonts w:ascii="Times New Roman" w:hAnsi="Times New Roman" w:cs="Times New Roman"/>
          <w:sz w:val="28"/>
          <w:szCs w:val="28"/>
        </w:rPr>
        <w:t>о банковской</w:t>
      </w:r>
      <w:r w:rsidRPr="00032216">
        <w:rPr>
          <w:rFonts w:ascii="Times New Roman" w:hAnsi="Times New Roman" w:cs="Times New Roman"/>
          <w:sz w:val="28"/>
          <w:szCs w:val="28"/>
        </w:rPr>
        <w:t xml:space="preserve"> деятельности </w:t>
      </w:r>
    </w:p>
    <w:p w14:paraId="52020B9D"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t>www.buhgalteria.ru —</w:t>
      </w:r>
      <w:r w:rsidRPr="00032216">
        <w:rPr>
          <w:rFonts w:ascii="Times New Roman" w:hAnsi="Times New Roman" w:cs="Times New Roman"/>
          <w:sz w:val="28"/>
          <w:szCs w:val="28"/>
        </w:rPr>
        <w:t xml:space="preserve"> Информационно-аналитическое электронное издание «Бухгалтерия.ru» </w:t>
      </w:r>
    </w:p>
    <w:p w14:paraId="338477DA"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t>www.cbonds.ru —</w:t>
      </w:r>
      <w:r w:rsidRPr="00032216">
        <w:rPr>
          <w:rFonts w:ascii="Times New Roman" w:hAnsi="Times New Roman" w:cs="Times New Roman"/>
          <w:sz w:val="28"/>
          <w:szCs w:val="28"/>
        </w:rPr>
        <w:t xml:space="preserve"> Рынок облигаций </w:t>
      </w:r>
    </w:p>
    <w:p w14:paraId="7BF6BCA9"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Fonts w:ascii="Times New Roman" w:hAnsi="Times New Roman" w:cs="Times New Roman"/>
          <w:sz w:val="28"/>
          <w:szCs w:val="28"/>
          <w:shd w:val="clear" w:color="auto" w:fill="FFFFFF"/>
        </w:rPr>
        <w:t>www.fedsfm.ru – Федеральная служба по финансовому мониторингу</w:t>
      </w:r>
    </w:p>
    <w:p w14:paraId="43B090C3"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t>www.cbr.ru —</w:t>
      </w:r>
      <w:r w:rsidRPr="00032216">
        <w:rPr>
          <w:rFonts w:ascii="Times New Roman" w:hAnsi="Times New Roman" w:cs="Times New Roman"/>
          <w:sz w:val="28"/>
          <w:szCs w:val="28"/>
        </w:rPr>
        <w:t xml:space="preserve"> Центральный банк России </w:t>
      </w:r>
    </w:p>
    <w:p w14:paraId="67AE5BEF"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t>www.cfin.ru —</w:t>
      </w:r>
      <w:r w:rsidRPr="00032216">
        <w:rPr>
          <w:rFonts w:ascii="Times New Roman" w:hAnsi="Times New Roman" w:cs="Times New Roman"/>
          <w:sz w:val="28"/>
          <w:szCs w:val="28"/>
        </w:rPr>
        <w:t xml:space="preserve"> Корпоративный менеджмент </w:t>
      </w:r>
    </w:p>
    <w:p w14:paraId="2709CA86"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t>www.ecsocman.edu.ru —</w:t>
      </w:r>
      <w:r w:rsidRPr="00032216">
        <w:rPr>
          <w:rFonts w:ascii="Times New Roman" w:hAnsi="Times New Roman" w:cs="Times New Roman"/>
          <w:sz w:val="28"/>
          <w:szCs w:val="28"/>
        </w:rPr>
        <w:t xml:space="preserve"> Федеральный образовательный портал «Экономика, социология, менеджмент»</w:t>
      </w:r>
    </w:p>
    <w:p w14:paraId="3DAB4355"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t>www.fas.gov.ru —</w:t>
      </w:r>
      <w:r w:rsidRPr="00032216">
        <w:rPr>
          <w:rFonts w:ascii="Times New Roman" w:hAnsi="Times New Roman" w:cs="Times New Roman"/>
          <w:sz w:val="28"/>
          <w:szCs w:val="28"/>
        </w:rPr>
        <w:t xml:space="preserve"> Федеральная антимонопольная служба </w:t>
      </w:r>
    </w:p>
    <w:p w14:paraId="6E42E6BF"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t>www.finam.ru —</w:t>
      </w:r>
      <w:r w:rsidRPr="00032216">
        <w:rPr>
          <w:rFonts w:ascii="Times New Roman" w:hAnsi="Times New Roman" w:cs="Times New Roman"/>
          <w:sz w:val="28"/>
          <w:szCs w:val="28"/>
        </w:rPr>
        <w:t xml:space="preserve"> Финансовая информация </w:t>
      </w:r>
    </w:p>
    <w:p w14:paraId="179B298C"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t>www.finanaliz.ru —</w:t>
      </w:r>
      <w:r w:rsidRPr="00032216">
        <w:rPr>
          <w:rFonts w:ascii="Times New Roman" w:hAnsi="Times New Roman" w:cs="Times New Roman"/>
          <w:sz w:val="28"/>
          <w:szCs w:val="28"/>
        </w:rPr>
        <w:t xml:space="preserve"> Финансовый анализ </w:t>
      </w:r>
    </w:p>
    <w:p w14:paraId="36959296"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t>www.finansy.ru —</w:t>
      </w:r>
      <w:r w:rsidRPr="00032216">
        <w:rPr>
          <w:rFonts w:ascii="Times New Roman" w:hAnsi="Times New Roman" w:cs="Times New Roman"/>
          <w:sz w:val="28"/>
          <w:szCs w:val="28"/>
        </w:rPr>
        <w:t xml:space="preserve"> Публикации по экономике </w:t>
      </w:r>
      <w:r w:rsidRPr="00032216">
        <w:rPr>
          <w:rStyle w:val="nowrap"/>
          <w:rFonts w:ascii="Times New Roman" w:hAnsi="Times New Roman" w:cs="Times New Roman"/>
          <w:sz w:val="28"/>
          <w:szCs w:val="28"/>
        </w:rPr>
        <w:t>и финансам</w:t>
      </w:r>
      <w:r w:rsidRPr="00032216">
        <w:rPr>
          <w:rFonts w:ascii="Times New Roman" w:hAnsi="Times New Roman" w:cs="Times New Roman"/>
          <w:sz w:val="28"/>
          <w:szCs w:val="28"/>
        </w:rPr>
        <w:t xml:space="preserve"> </w:t>
      </w:r>
    </w:p>
    <w:p w14:paraId="23255D36"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t>www.finmarket.ru —</w:t>
      </w:r>
      <w:r w:rsidRPr="00032216">
        <w:rPr>
          <w:rFonts w:ascii="Times New Roman" w:hAnsi="Times New Roman" w:cs="Times New Roman"/>
          <w:sz w:val="28"/>
          <w:szCs w:val="28"/>
        </w:rPr>
        <w:t xml:space="preserve"> Информационное агентство ФинМаркет </w:t>
      </w:r>
    </w:p>
    <w:p w14:paraId="6B75967D"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t>www.finrisk.ru —</w:t>
      </w:r>
      <w:r w:rsidRPr="00032216">
        <w:rPr>
          <w:rFonts w:ascii="Times New Roman" w:hAnsi="Times New Roman" w:cs="Times New Roman"/>
          <w:sz w:val="28"/>
          <w:szCs w:val="28"/>
        </w:rPr>
        <w:t xml:space="preserve"> Финансовые риски </w:t>
      </w:r>
    </w:p>
    <w:p w14:paraId="191B2A41"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t>www.fira.ru —</w:t>
      </w:r>
      <w:r w:rsidRPr="00032216">
        <w:rPr>
          <w:rFonts w:ascii="Times New Roman" w:hAnsi="Times New Roman" w:cs="Times New Roman"/>
          <w:sz w:val="28"/>
          <w:szCs w:val="28"/>
        </w:rPr>
        <w:t xml:space="preserve"> база данных по российским компаниям </w:t>
      </w:r>
    </w:p>
    <w:p w14:paraId="4230C85E"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t>www.investo.ru —</w:t>
      </w:r>
      <w:r w:rsidRPr="00032216">
        <w:rPr>
          <w:rFonts w:ascii="Times New Roman" w:hAnsi="Times New Roman" w:cs="Times New Roman"/>
          <w:sz w:val="28"/>
          <w:szCs w:val="28"/>
        </w:rPr>
        <w:t xml:space="preserve"> Клуб инвесторов </w:t>
      </w:r>
    </w:p>
    <w:p w14:paraId="6483A64C"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t>www.k2kapital.com —</w:t>
      </w:r>
      <w:r w:rsidRPr="00032216">
        <w:rPr>
          <w:rFonts w:ascii="Times New Roman" w:hAnsi="Times New Roman" w:cs="Times New Roman"/>
          <w:sz w:val="28"/>
          <w:szCs w:val="28"/>
        </w:rPr>
        <w:t xml:space="preserve"> Аналитическая информация </w:t>
      </w:r>
      <w:r w:rsidRPr="00032216">
        <w:rPr>
          <w:rStyle w:val="nowrap"/>
          <w:rFonts w:ascii="Times New Roman" w:hAnsi="Times New Roman" w:cs="Times New Roman"/>
          <w:sz w:val="28"/>
          <w:szCs w:val="28"/>
        </w:rPr>
        <w:t>о финансовых</w:t>
      </w:r>
      <w:r w:rsidRPr="00032216">
        <w:rPr>
          <w:rFonts w:ascii="Times New Roman" w:hAnsi="Times New Roman" w:cs="Times New Roman"/>
          <w:sz w:val="28"/>
          <w:szCs w:val="28"/>
        </w:rPr>
        <w:t xml:space="preserve"> рынках </w:t>
      </w:r>
    </w:p>
    <w:p w14:paraId="298F9DE2"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t>www.klerk.ru —</w:t>
      </w:r>
      <w:r w:rsidRPr="00032216">
        <w:rPr>
          <w:rFonts w:ascii="Times New Roman" w:hAnsi="Times New Roman" w:cs="Times New Roman"/>
          <w:sz w:val="28"/>
          <w:szCs w:val="28"/>
        </w:rPr>
        <w:t xml:space="preserve"> Сайт </w:t>
      </w:r>
      <w:r w:rsidRPr="00032216">
        <w:rPr>
          <w:rStyle w:val="nowrap"/>
          <w:rFonts w:ascii="Times New Roman" w:hAnsi="Times New Roman" w:cs="Times New Roman"/>
          <w:sz w:val="28"/>
          <w:szCs w:val="28"/>
        </w:rPr>
        <w:t>о бухгалтерском</w:t>
      </w:r>
      <w:r w:rsidRPr="00032216">
        <w:rPr>
          <w:rFonts w:ascii="Times New Roman" w:hAnsi="Times New Roman" w:cs="Times New Roman"/>
          <w:sz w:val="28"/>
          <w:szCs w:val="28"/>
        </w:rPr>
        <w:t xml:space="preserve"> учете, менеджменте, налоговом праве, банках </w:t>
      </w:r>
    </w:p>
    <w:p w14:paraId="05A8ACA4"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t>www.m3m.ru —</w:t>
      </w:r>
      <w:r w:rsidRPr="00032216">
        <w:rPr>
          <w:rFonts w:ascii="Times New Roman" w:hAnsi="Times New Roman" w:cs="Times New Roman"/>
          <w:sz w:val="28"/>
          <w:szCs w:val="28"/>
        </w:rPr>
        <w:t xml:space="preserve"> Агентство финансовой информации </w:t>
      </w:r>
    </w:p>
    <w:p w14:paraId="32F3B245"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t>www.mfd.ru —</w:t>
      </w:r>
      <w:r w:rsidRPr="00032216">
        <w:rPr>
          <w:rFonts w:ascii="Times New Roman" w:hAnsi="Times New Roman" w:cs="Times New Roman"/>
          <w:sz w:val="28"/>
          <w:szCs w:val="28"/>
        </w:rPr>
        <w:t xml:space="preserve"> Финансовая информация </w:t>
      </w:r>
    </w:p>
    <w:p w14:paraId="4A0ADEBA"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t>www.mirfin.ru —</w:t>
      </w:r>
      <w:r w:rsidRPr="00032216">
        <w:rPr>
          <w:rFonts w:ascii="Times New Roman" w:hAnsi="Times New Roman" w:cs="Times New Roman"/>
          <w:sz w:val="28"/>
          <w:szCs w:val="28"/>
        </w:rPr>
        <w:t xml:space="preserve"> Мир финансов </w:t>
      </w:r>
    </w:p>
    <w:p w14:paraId="1E0F615C"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t>www.minfin.ru —</w:t>
      </w:r>
      <w:r w:rsidRPr="00032216">
        <w:rPr>
          <w:rFonts w:ascii="Times New Roman" w:hAnsi="Times New Roman" w:cs="Times New Roman"/>
          <w:sz w:val="28"/>
          <w:szCs w:val="28"/>
        </w:rPr>
        <w:t xml:space="preserve"> Министерство финансов РФ </w:t>
      </w:r>
    </w:p>
    <w:p w14:paraId="4F16CD74"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t>www.mosnalog.ru —</w:t>
      </w:r>
      <w:r w:rsidRPr="00032216">
        <w:rPr>
          <w:rFonts w:ascii="Times New Roman" w:hAnsi="Times New Roman" w:cs="Times New Roman"/>
          <w:sz w:val="28"/>
          <w:szCs w:val="28"/>
        </w:rPr>
        <w:t xml:space="preserve"> Федеральная налоговая служба по </w:t>
      </w:r>
      <w:r w:rsidRPr="00032216">
        <w:rPr>
          <w:rStyle w:val="nowrap"/>
          <w:rFonts w:ascii="Times New Roman" w:hAnsi="Times New Roman" w:cs="Times New Roman"/>
          <w:sz w:val="28"/>
          <w:szCs w:val="28"/>
        </w:rPr>
        <w:t>г. Москве</w:t>
      </w:r>
      <w:r w:rsidRPr="00032216">
        <w:rPr>
          <w:rFonts w:ascii="Times New Roman" w:hAnsi="Times New Roman" w:cs="Times New Roman"/>
          <w:sz w:val="28"/>
          <w:szCs w:val="28"/>
        </w:rPr>
        <w:t xml:space="preserve"> </w:t>
      </w:r>
    </w:p>
    <w:p w14:paraId="38D4BC79"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t>www.nalog.ru —</w:t>
      </w:r>
      <w:r w:rsidRPr="00032216">
        <w:rPr>
          <w:rFonts w:ascii="Times New Roman" w:hAnsi="Times New Roman" w:cs="Times New Roman"/>
          <w:sz w:val="28"/>
          <w:szCs w:val="28"/>
        </w:rPr>
        <w:t xml:space="preserve"> Федеральная налоговая служба РФ </w:t>
      </w:r>
    </w:p>
    <w:p w14:paraId="544F45EC"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t>www.prime-tass.ru —</w:t>
      </w:r>
      <w:r w:rsidRPr="00032216">
        <w:rPr>
          <w:rFonts w:ascii="Times New Roman" w:hAnsi="Times New Roman" w:cs="Times New Roman"/>
          <w:sz w:val="28"/>
          <w:szCs w:val="28"/>
        </w:rPr>
        <w:t xml:space="preserve"> Агентство экономической информации </w:t>
      </w:r>
    </w:p>
    <w:p w14:paraId="003A5205"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t>www.quote.ru —</w:t>
      </w:r>
      <w:r w:rsidRPr="00032216">
        <w:rPr>
          <w:rFonts w:ascii="Times New Roman" w:hAnsi="Times New Roman" w:cs="Times New Roman"/>
          <w:sz w:val="28"/>
          <w:szCs w:val="28"/>
        </w:rPr>
        <w:t xml:space="preserve"> финансовые показатели российских предприятий </w:t>
      </w:r>
    </w:p>
    <w:p w14:paraId="586930C7"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t>www.raexpert.ru —</w:t>
      </w:r>
      <w:r w:rsidRPr="00032216">
        <w:rPr>
          <w:rFonts w:ascii="Times New Roman" w:hAnsi="Times New Roman" w:cs="Times New Roman"/>
          <w:sz w:val="28"/>
          <w:szCs w:val="28"/>
        </w:rPr>
        <w:t xml:space="preserve"> Рейтинговое агентство ЭКСПЕРТ РА </w:t>
      </w:r>
    </w:p>
    <w:p w14:paraId="56812D84"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lastRenderedPageBreak/>
        <w:t>www.rbc.ru —</w:t>
      </w:r>
      <w:r w:rsidRPr="00032216">
        <w:rPr>
          <w:rFonts w:ascii="Times New Roman" w:hAnsi="Times New Roman" w:cs="Times New Roman"/>
          <w:sz w:val="28"/>
          <w:szCs w:val="28"/>
        </w:rPr>
        <w:t xml:space="preserve"> РИА РБК </w:t>
      </w:r>
    </w:p>
    <w:p w14:paraId="34BC0668"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t>www.riskland.ru —</w:t>
      </w:r>
      <w:r w:rsidRPr="00032216">
        <w:rPr>
          <w:rFonts w:ascii="Times New Roman" w:hAnsi="Times New Roman" w:cs="Times New Roman"/>
          <w:sz w:val="28"/>
          <w:szCs w:val="28"/>
        </w:rPr>
        <w:t xml:space="preserve"> Экспертиза рисков </w:t>
      </w:r>
    </w:p>
    <w:p w14:paraId="2C4E9B60"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t>www.rts.ru —</w:t>
      </w:r>
      <w:r w:rsidRPr="00032216">
        <w:rPr>
          <w:rFonts w:ascii="Times New Roman" w:hAnsi="Times New Roman" w:cs="Times New Roman"/>
          <w:sz w:val="28"/>
          <w:szCs w:val="28"/>
        </w:rPr>
        <w:t xml:space="preserve"> Российская торговая система </w:t>
      </w:r>
    </w:p>
    <w:p w14:paraId="5EAB7250"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t>www.rusbonds.ru —</w:t>
      </w:r>
      <w:r w:rsidRPr="00032216">
        <w:rPr>
          <w:rFonts w:ascii="Times New Roman" w:hAnsi="Times New Roman" w:cs="Times New Roman"/>
          <w:sz w:val="28"/>
          <w:szCs w:val="28"/>
        </w:rPr>
        <w:t xml:space="preserve"> Рынок облигаций </w:t>
      </w:r>
    </w:p>
    <w:p w14:paraId="724D48FE"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lang w:val="en-US"/>
        </w:rPr>
      </w:pPr>
      <w:r w:rsidRPr="00032216">
        <w:rPr>
          <w:rStyle w:val="nowrap"/>
          <w:rFonts w:ascii="Times New Roman" w:hAnsi="Times New Roman" w:cs="Times New Roman"/>
          <w:sz w:val="28"/>
          <w:szCs w:val="28"/>
          <w:lang w:val="en-US"/>
        </w:rPr>
        <w:t>www.sandp.ru —</w:t>
      </w:r>
      <w:r w:rsidRPr="00032216">
        <w:rPr>
          <w:rFonts w:ascii="Times New Roman" w:hAnsi="Times New Roman" w:cs="Times New Roman"/>
          <w:sz w:val="28"/>
          <w:szCs w:val="28"/>
          <w:lang w:val="en-US"/>
        </w:rPr>
        <w:t xml:space="preserve"> </w:t>
      </w:r>
      <w:r w:rsidRPr="00032216">
        <w:rPr>
          <w:rFonts w:ascii="Times New Roman" w:hAnsi="Times New Roman" w:cs="Times New Roman"/>
          <w:sz w:val="28"/>
          <w:szCs w:val="28"/>
        </w:rPr>
        <w:t>Компания</w:t>
      </w:r>
      <w:r w:rsidRPr="00032216">
        <w:rPr>
          <w:rFonts w:ascii="Times New Roman" w:hAnsi="Times New Roman" w:cs="Times New Roman"/>
          <w:sz w:val="28"/>
          <w:szCs w:val="28"/>
          <w:lang w:val="en-US"/>
        </w:rPr>
        <w:t xml:space="preserve"> Standard &amp; Poor's </w:t>
      </w:r>
    </w:p>
    <w:p w14:paraId="19F621A0"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t>www.uasos.net —</w:t>
      </w:r>
      <w:r w:rsidRPr="00032216">
        <w:rPr>
          <w:rFonts w:ascii="Times New Roman" w:hAnsi="Times New Roman" w:cs="Times New Roman"/>
          <w:sz w:val="28"/>
          <w:szCs w:val="28"/>
        </w:rPr>
        <w:t xml:space="preserve"> Финансовая Аналитика России </w:t>
      </w:r>
    </w:p>
    <w:p w14:paraId="1274B997"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Style w:val="nowrap"/>
          <w:rFonts w:ascii="Times New Roman" w:hAnsi="Times New Roman" w:cs="Times New Roman"/>
          <w:sz w:val="28"/>
          <w:szCs w:val="28"/>
        </w:rPr>
        <w:t>www.vip-money.com —</w:t>
      </w:r>
      <w:r w:rsidRPr="00032216">
        <w:rPr>
          <w:rFonts w:ascii="Times New Roman" w:hAnsi="Times New Roman" w:cs="Times New Roman"/>
          <w:sz w:val="28"/>
          <w:szCs w:val="28"/>
        </w:rPr>
        <w:t xml:space="preserve"> Советы финансового консультанта </w:t>
      </w:r>
    </w:p>
    <w:p w14:paraId="23008DC1" w14:textId="77777777" w:rsidR="00BB0109" w:rsidRPr="00032216" w:rsidRDefault="00BB0109"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r w:rsidRPr="00032216">
        <w:rPr>
          <w:rFonts w:ascii="Times New Roman" w:hAnsi="Times New Roman" w:cs="Times New Roman"/>
          <w:sz w:val="28"/>
          <w:szCs w:val="28"/>
          <w:shd w:val="clear" w:color="auto" w:fill="FFFFFF"/>
        </w:rPr>
        <w:t>http://www.consultant.ru/ - СПС Консультант Плюс.</w:t>
      </w:r>
    </w:p>
    <w:p w14:paraId="674AEBEB" w14:textId="77777777" w:rsidR="00BB0109" w:rsidRPr="00032216" w:rsidRDefault="008050FA" w:rsidP="00BB0109">
      <w:pPr>
        <w:pStyle w:val="3"/>
        <w:widowControl w:val="0"/>
        <w:numPr>
          <w:ilvl w:val="0"/>
          <w:numId w:val="38"/>
        </w:numPr>
        <w:spacing w:after="0" w:line="240" w:lineRule="auto"/>
        <w:ind w:left="851" w:hanging="425"/>
        <w:jc w:val="both"/>
        <w:rPr>
          <w:rFonts w:ascii="Times New Roman" w:hAnsi="Times New Roman" w:cs="Times New Roman"/>
          <w:sz w:val="28"/>
          <w:szCs w:val="28"/>
          <w:shd w:val="clear" w:color="auto" w:fill="FFFFFF"/>
        </w:rPr>
      </w:pPr>
      <w:hyperlink r:id="rId8" w:history="1">
        <w:r w:rsidR="00BB0109" w:rsidRPr="00032216">
          <w:rPr>
            <w:rFonts w:ascii="Times New Roman" w:hAnsi="Times New Roman" w:cs="Times New Roman"/>
            <w:sz w:val="28"/>
            <w:szCs w:val="28"/>
            <w:shd w:val="clear" w:color="auto" w:fill="FFFFFF"/>
          </w:rPr>
          <w:t>http://www/garant.ru/</w:t>
        </w:r>
      </w:hyperlink>
      <w:r w:rsidR="00BB0109" w:rsidRPr="00032216">
        <w:rPr>
          <w:rFonts w:ascii="Times New Roman" w:hAnsi="Times New Roman" w:cs="Times New Roman"/>
          <w:sz w:val="28"/>
          <w:szCs w:val="28"/>
          <w:shd w:val="clear" w:color="auto" w:fill="FFFFFF"/>
        </w:rPr>
        <w:t xml:space="preserve"> - СПС Гарант. </w:t>
      </w:r>
    </w:p>
    <w:p w14:paraId="40498929" w14:textId="77777777" w:rsidR="00BB0109" w:rsidRPr="00032216" w:rsidRDefault="00BB0109" w:rsidP="00BB0109">
      <w:pPr>
        <w:pStyle w:val="ac"/>
        <w:numPr>
          <w:ilvl w:val="0"/>
          <w:numId w:val="38"/>
        </w:numPr>
        <w:ind w:left="851" w:hanging="425"/>
        <w:rPr>
          <w:sz w:val="28"/>
          <w:szCs w:val="28"/>
          <w:u w:val="single"/>
        </w:rPr>
      </w:pPr>
      <w:r w:rsidRPr="00032216">
        <w:rPr>
          <w:sz w:val="28"/>
          <w:szCs w:val="28"/>
        </w:rPr>
        <w:t xml:space="preserve">Электронная библиотека Финансового университета (ЭБ) </w:t>
      </w:r>
      <w:r w:rsidRPr="00032216">
        <w:rPr>
          <w:sz w:val="28"/>
          <w:szCs w:val="28"/>
          <w:u w:val="single"/>
        </w:rPr>
        <w:t xml:space="preserve">http://elib.fa.ru/ (http://library.fa.ru/files/elibfa.pdf) </w:t>
      </w:r>
    </w:p>
    <w:p w14:paraId="601FCE39" w14:textId="77777777" w:rsidR="00BB0109" w:rsidRPr="00032216" w:rsidRDefault="00BB0109" w:rsidP="00BB0109">
      <w:pPr>
        <w:pStyle w:val="ac"/>
        <w:numPr>
          <w:ilvl w:val="0"/>
          <w:numId w:val="38"/>
        </w:numPr>
        <w:ind w:left="851" w:hanging="425"/>
        <w:rPr>
          <w:sz w:val="28"/>
          <w:szCs w:val="28"/>
        </w:rPr>
      </w:pPr>
      <w:r w:rsidRPr="00032216">
        <w:rPr>
          <w:sz w:val="28"/>
          <w:szCs w:val="28"/>
        </w:rPr>
        <w:t xml:space="preserve">Электронно-библиотечная система BOOK.RU </w:t>
      </w:r>
      <w:r w:rsidRPr="00032216">
        <w:rPr>
          <w:sz w:val="28"/>
          <w:szCs w:val="28"/>
          <w:u w:val="single"/>
        </w:rPr>
        <w:t xml:space="preserve">http://www.book.ru </w:t>
      </w:r>
    </w:p>
    <w:p w14:paraId="3F3742DD" w14:textId="77777777" w:rsidR="00BB0109" w:rsidRPr="00032216" w:rsidRDefault="00BB0109" w:rsidP="00BB0109">
      <w:pPr>
        <w:pStyle w:val="ac"/>
        <w:numPr>
          <w:ilvl w:val="0"/>
          <w:numId w:val="38"/>
        </w:numPr>
        <w:ind w:left="851" w:hanging="425"/>
        <w:rPr>
          <w:sz w:val="28"/>
          <w:szCs w:val="28"/>
        </w:rPr>
      </w:pPr>
      <w:r w:rsidRPr="00032216">
        <w:rPr>
          <w:sz w:val="28"/>
          <w:szCs w:val="28"/>
        </w:rPr>
        <w:t xml:space="preserve">Электронно-библиотечная система «Университетская библиотека ОНЛАЙН» </w:t>
      </w:r>
      <w:hyperlink r:id="rId9" w:history="1">
        <w:r w:rsidRPr="00032216">
          <w:rPr>
            <w:rStyle w:val="ae"/>
            <w:color w:val="auto"/>
            <w:sz w:val="28"/>
            <w:szCs w:val="28"/>
          </w:rPr>
          <w:t>http://biblioclub.ru/</w:t>
        </w:r>
      </w:hyperlink>
      <w:r w:rsidRPr="00032216">
        <w:rPr>
          <w:sz w:val="28"/>
          <w:szCs w:val="28"/>
        </w:rPr>
        <w:t xml:space="preserve"> </w:t>
      </w:r>
    </w:p>
    <w:p w14:paraId="460CF02D" w14:textId="77777777" w:rsidR="00BB0109" w:rsidRPr="00032216" w:rsidRDefault="00BB0109" w:rsidP="00BB0109">
      <w:pPr>
        <w:pStyle w:val="ac"/>
        <w:numPr>
          <w:ilvl w:val="0"/>
          <w:numId w:val="38"/>
        </w:numPr>
        <w:ind w:left="851" w:hanging="425"/>
        <w:rPr>
          <w:sz w:val="28"/>
          <w:szCs w:val="28"/>
        </w:rPr>
      </w:pPr>
      <w:r w:rsidRPr="00032216">
        <w:rPr>
          <w:sz w:val="28"/>
          <w:szCs w:val="28"/>
        </w:rPr>
        <w:t xml:space="preserve">Электронно-библиотечная система Znanium </w:t>
      </w:r>
      <w:r w:rsidRPr="00032216">
        <w:rPr>
          <w:sz w:val="28"/>
          <w:szCs w:val="28"/>
          <w:u w:val="single"/>
        </w:rPr>
        <w:t xml:space="preserve">http://www.znanium.com </w:t>
      </w:r>
    </w:p>
    <w:p w14:paraId="7966CAA8" w14:textId="77777777" w:rsidR="00BB0109" w:rsidRPr="00032216" w:rsidRDefault="00BB0109" w:rsidP="00BB0109">
      <w:pPr>
        <w:pStyle w:val="ac"/>
        <w:numPr>
          <w:ilvl w:val="0"/>
          <w:numId w:val="38"/>
        </w:numPr>
        <w:ind w:left="851" w:hanging="425"/>
        <w:rPr>
          <w:sz w:val="28"/>
          <w:szCs w:val="28"/>
        </w:rPr>
      </w:pPr>
      <w:r w:rsidRPr="00032216">
        <w:rPr>
          <w:sz w:val="28"/>
          <w:szCs w:val="28"/>
        </w:rPr>
        <w:t xml:space="preserve"> «Деловая онлайн библиотека» издательства «Альпина Паблишер» </w:t>
      </w:r>
      <w:r w:rsidRPr="00032216">
        <w:rPr>
          <w:sz w:val="28"/>
          <w:szCs w:val="28"/>
          <w:u w:val="single"/>
        </w:rPr>
        <w:t>http://lib.alpinadigital.ru/en/library</w:t>
      </w:r>
      <w:r w:rsidRPr="00032216">
        <w:rPr>
          <w:sz w:val="28"/>
          <w:szCs w:val="28"/>
        </w:rPr>
        <w:t xml:space="preserve"> </w:t>
      </w:r>
    </w:p>
    <w:p w14:paraId="777986D7" w14:textId="77777777" w:rsidR="00BB0109" w:rsidRPr="00032216" w:rsidRDefault="00BB0109" w:rsidP="00BB0109">
      <w:pPr>
        <w:pStyle w:val="ac"/>
        <w:numPr>
          <w:ilvl w:val="0"/>
          <w:numId w:val="38"/>
        </w:numPr>
        <w:ind w:left="851" w:hanging="425"/>
        <w:rPr>
          <w:sz w:val="28"/>
          <w:szCs w:val="28"/>
        </w:rPr>
      </w:pPr>
      <w:r w:rsidRPr="00032216">
        <w:rPr>
          <w:sz w:val="28"/>
          <w:szCs w:val="28"/>
        </w:rPr>
        <w:t xml:space="preserve"> Электронно-библиотечная система издательства «Лань» </w:t>
      </w:r>
      <w:r w:rsidRPr="00032216">
        <w:rPr>
          <w:sz w:val="28"/>
          <w:szCs w:val="28"/>
          <w:u w:val="single"/>
        </w:rPr>
        <w:t>https://e.lanbook.com/</w:t>
      </w:r>
      <w:r w:rsidRPr="00032216">
        <w:rPr>
          <w:sz w:val="28"/>
          <w:szCs w:val="28"/>
        </w:rPr>
        <w:t xml:space="preserve"> </w:t>
      </w:r>
    </w:p>
    <w:p w14:paraId="0C36D108" w14:textId="77777777" w:rsidR="00BB0109" w:rsidRPr="00032216" w:rsidRDefault="00BB0109" w:rsidP="00BB0109">
      <w:pPr>
        <w:pStyle w:val="ac"/>
        <w:numPr>
          <w:ilvl w:val="0"/>
          <w:numId w:val="38"/>
        </w:numPr>
        <w:ind w:left="851" w:hanging="425"/>
        <w:rPr>
          <w:sz w:val="28"/>
          <w:szCs w:val="28"/>
        </w:rPr>
      </w:pPr>
      <w:r w:rsidRPr="00032216">
        <w:rPr>
          <w:sz w:val="28"/>
          <w:szCs w:val="28"/>
        </w:rPr>
        <w:t xml:space="preserve">Электронно-библиотечная система издательства «ЮРАЙТ» </w:t>
      </w:r>
      <w:r w:rsidRPr="00032216">
        <w:rPr>
          <w:sz w:val="28"/>
          <w:szCs w:val="28"/>
          <w:u w:val="single"/>
        </w:rPr>
        <w:t>https://www.biblio-online.ru/</w:t>
      </w:r>
      <w:r w:rsidRPr="00032216">
        <w:rPr>
          <w:sz w:val="28"/>
          <w:szCs w:val="28"/>
        </w:rPr>
        <w:t xml:space="preserve"> </w:t>
      </w:r>
    </w:p>
    <w:p w14:paraId="2DFDDB2D" w14:textId="77777777" w:rsidR="00BB0109" w:rsidRPr="00032216" w:rsidRDefault="00BB0109" w:rsidP="00BB0109">
      <w:pPr>
        <w:pStyle w:val="ac"/>
        <w:numPr>
          <w:ilvl w:val="0"/>
          <w:numId w:val="38"/>
        </w:numPr>
        <w:ind w:left="851" w:hanging="425"/>
        <w:rPr>
          <w:sz w:val="28"/>
          <w:szCs w:val="28"/>
        </w:rPr>
      </w:pPr>
      <w:r w:rsidRPr="00032216">
        <w:rPr>
          <w:sz w:val="28"/>
          <w:szCs w:val="28"/>
        </w:rPr>
        <w:t xml:space="preserve">Научная электронная библиотека eLibrary.ru </w:t>
      </w:r>
      <w:r w:rsidRPr="00032216">
        <w:rPr>
          <w:sz w:val="28"/>
          <w:szCs w:val="28"/>
          <w:u w:val="single"/>
        </w:rPr>
        <w:t>http://elibrary.ru</w:t>
      </w:r>
      <w:r w:rsidRPr="00032216">
        <w:rPr>
          <w:sz w:val="28"/>
          <w:szCs w:val="28"/>
        </w:rPr>
        <w:t xml:space="preserve"> </w:t>
      </w:r>
    </w:p>
    <w:p w14:paraId="06099100" w14:textId="77777777" w:rsidR="00C715D4" w:rsidRPr="00032216" w:rsidRDefault="00C715D4" w:rsidP="00C715D4"/>
    <w:p w14:paraId="380C4F18" w14:textId="77777777" w:rsidR="00C715D4" w:rsidRPr="00032216" w:rsidRDefault="00C715D4" w:rsidP="00865EFC">
      <w:pPr>
        <w:pStyle w:val="1"/>
        <w:keepNext w:val="0"/>
        <w:keepLines w:val="0"/>
        <w:widowControl w:val="0"/>
        <w:numPr>
          <w:ilvl w:val="0"/>
          <w:numId w:val="1"/>
        </w:numPr>
        <w:spacing w:before="0"/>
        <w:ind w:left="0" w:firstLine="851"/>
        <w:jc w:val="both"/>
        <w:rPr>
          <w:rFonts w:ascii="Times New Roman" w:hAnsi="Times New Roman" w:cs="Times New Roman"/>
          <w:color w:val="auto"/>
        </w:rPr>
      </w:pPr>
      <w:bookmarkStart w:id="23" w:name="_Toc424404907"/>
      <w:bookmarkStart w:id="24" w:name="_Toc29897621"/>
      <w:bookmarkEnd w:id="20"/>
      <w:bookmarkEnd w:id="21"/>
      <w:bookmarkEnd w:id="22"/>
      <w:r w:rsidRPr="00032216">
        <w:rPr>
          <w:rFonts w:ascii="Times New Roman" w:hAnsi="Times New Roman" w:cs="Times New Roman"/>
          <w:color w:val="auto"/>
        </w:rPr>
        <w:t>Методические указания для обучающихся по освоению дисциплины</w:t>
      </w:r>
      <w:bookmarkEnd w:id="23"/>
      <w:bookmarkEnd w:id="24"/>
    </w:p>
    <w:p w14:paraId="4B4317FF" w14:textId="77777777" w:rsidR="00A05121" w:rsidRPr="00032216" w:rsidRDefault="00A05121" w:rsidP="00A05121">
      <w:pPr>
        <w:widowControl w:val="0"/>
        <w:shd w:val="clear" w:color="auto" w:fill="FFFFFF"/>
        <w:jc w:val="both"/>
        <w:rPr>
          <w:rFonts w:ascii="Times New Roman" w:hAnsi="Times New Roman" w:cs="Times New Roman"/>
          <w:sz w:val="28"/>
          <w:szCs w:val="28"/>
        </w:rPr>
      </w:pPr>
      <w:r w:rsidRPr="00032216">
        <w:rPr>
          <w:rFonts w:ascii="Times New Roman" w:hAnsi="Times New Roman" w:cs="Times New Roman"/>
          <w:sz w:val="28"/>
          <w:szCs w:val="28"/>
        </w:rPr>
        <w:t>Студентам при подготовке следует использовать нормативные документы Финансового университета, а именно, - Примерные методические рекомендации для студентов бакалавриата по освоению дисциплин образовательных программ высшего образования в соответствии с распоряжением Финуниверситета от 14.05.2014 г. №256; Положения о реферате, эссе, контрольной работе, домашнем творческом задании студента по дисциплине (модулю), утвержденные приказом Финуниверситета от 01.04.2014 г. №611/о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 использовать методические рекомендации кафедр.</w:t>
      </w:r>
    </w:p>
    <w:p w14:paraId="67FC6807" w14:textId="77777777" w:rsidR="00C715D4" w:rsidRDefault="00C715D4" w:rsidP="007E0054">
      <w:pPr>
        <w:widowControl w:val="0"/>
        <w:shd w:val="clear" w:color="auto" w:fill="FFFFFF"/>
        <w:spacing w:after="0" w:line="240" w:lineRule="auto"/>
        <w:ind w:firstLine="851"/>
        <w:jc w:val="both"/>
        <w:rPr>
          <w:rFonts w:ascii="Times New Roman" w:hAnsi="Times New Roman" w:cs="Times New Roman"/>
          <w:sz w:val="28"/>
          <w:szCs w:val="28"/>
        </w:rPr>
      </w:pPr>
    </w:p>
    <w:p w14:paraId="0E3D02F1" w14:textId="77777777" w:rsidR="00BB0109" w:rsidRDefault="00BB0109" w:rsidP="007E0054">
      <w:pPr>
        <w:widowControl w:val="0"/>
        <w:shd w:val="clear" w:color="auto" w:fill="FFFFFF"/>
        <w:spacing w:after="0" w:line="240" w:lineRule="auto"/>
        <w:ind w:firstLine="851"/>
        <w:jc w:val="both"/>
        <w:rPr>
          <w:rFonts w:ascii="Times New Roman" w:hAnsi="Times New Roman" w:cs="Times New Roman"/>
          <w:sz w:val="28"/>
          <w:szCs w:val="28"/>
        </w:rPr>
      </w:pPr>
    </w:p>
    <w:p w14:paraId="55A68D20" w14:textId="77777777" w:rsidR="00BB0109" w:rsidRPr="00032216" w:rsidRDefault="00BB0109" w:rsidP="007E0054">
      <w:pPr>
        <w:widowControl w:val="0"/>
        <w:shd w:val="clear" w:color="auto" w:fill="FFFFFF"/>
        <w:spacing w:after="0" w:line="240" w:lineRule="auto"/>
        <w:ind w:firstLine="851"/>
        <w:jc w:val="both"/>
        <w:rPr>
          <w:rFonts w:ascii="Times New Roman" w:hAnsi="Times New Roman" w:cs="Times New Roman"/>
          <w:sz w:val="28"/>
          <w:szCs w:val="28"/>
        </w:rPr>
      </w:pPr>
    </w:p>
    <w:p w14:paraId="592FBEF1" w14:textId="77777777" w:rsidR="009D70ED" w:rsidRPr="00032216" w:rsidRDefault="009D70ED" w:rsidP="009D70ED">
      <w:pPr>
        <w:keepNext/>
        <w:numPr>
          <w:ilvl w:val="0"/>
          <w:numId w:val="26"/>
        </w:numPr>
        <w:spacing w:after="0" w:line="240" w:lineRule="auto"/>
        <w:ind w:firstLine="66"/>
        <w:outlineLvl w:val="0"/>
        <w:rPr>
          <w:rFonts w:ascii="Times New Roman" w:eastAsia="Times New Roman" w:hAnsi="Times New Roman" w:cs="Arial"/>
          <w:b/>
          <w:bCs/>
          <w:kern w:val="32"/>
          <w:sz w:val="28"/>
          <w:szCs w:val="32"/>
        </w:rPr>
      </w:pPr>
      <w:bookmarkStart w:id="25" w:name="_Toc29897622"/>
      <w:r w:rsidRPr="00032216">
        <w:rPr>
          <w:rFonts w:ascii="Times New Roman" w:eastAsia="Times New Roman" w:hAnsi="Times New Roman" w:cs="Arial"/>
          <w:b/>
          <w:bCs/>
          <w:kern w:val="32"/>
          <w:sz w:val="28"/>
          <w:szCs w:val="32"/>
        </w:rPr>
        <w:lastRenderedPageBreak/>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p>
    <w:p w14:paraId="17BCFAB2" w14:textId="77777777" w:rsidR="009D70ED" w:rsidRPr="00032216" w:rsidRDefault="009D70ED" w:rsidP="009D70ED">
      <w:pPr>
        <w:widowControl w:val="0"/>
        <w:shd w:val="clear" w:color="auto" w:fill="FFFFFF"/>
        <w:spacing w:after="0"/>
        <w:ind w:firstLine="851"/>
        <w:jc w:val="both"/>
        <w:rPr>
          <w:rFonts w:ascii="Times New Roman" w:eastAsia="Times New Roman" w:hAnsi="Times New Roman" w:cs="Times New Roman"/>
          <w:sz w:val="28"/>
          <w:szCs w:val="28"/>
        </w:rPr>
      </w:pPr>
    </w:p>
    <w:p w14:paraId="47EA3BA8" w14:textId="77777777" w:rsidR="009D70ED" w:rsidRPr="00032216" w:rsidRDefault="009D70ED" w:rsidP="009D70ED">
      <w:pPr>
        <w:spacing w:after="0" w:line="240" w:lineRule="auto"/>
        <w:ind w:firstLine="426"/>
        <w:rPr>
          <w:rFonts w:ascii="Times New Roman" w:eastAsia="Times New Roman" w:hAnsi="Times New Roman" w:cs="Times New Roman"/>
          <w:b/>
          <w:sz w:val="28"/>
          <w:szCs w:val="24"/>
        </w:rPr>
      </w:pPr>
      <w:r w:rsidRPr="00032216">
        <w:rPr>
          <w:rFonts w:ascii="Times New Roman" w:eastAsia="Times New Roman" w:hAnsi="Times New Roman" w:cs="Times New Roman"/>
          <w:b/>
          <w:sz w:val="28"/>
          <w:szCs w:val="24"/>
        </w:rPr>
        <w:t>11.1. Комплект лицензионного программного обеспечения:</w:t>
      </w:r>
    </w:p>
    <w:p w14:paraId="7FFF7052" w14:textId="77777777" w:rsidR="009D70ED" w:rsidRPr="00032216" w:rsidRDefault="009D70ED" w:rsidP="009D70ED">
      <w:pPr>
        <w:spacing w:after="0" w:line="240" w:lineRule="auto"/>
        <w:ind w:firstLine="426"/>
        <w:jc w:val="both"/>
        <w:rPr>
          <w:rFonts w:ascii="Times New Roman" w:eastAsia="Times New Roman" w:hAnsi="Times New Roman" w:cs="Times New Roman"/>
          <w:sz w:val="28"/>
          <w:szCs w:val="28"/>
        </w:rPr>
      </w:pPr>
      <w:r w:rsidRPr="00032216">
        <w:rPr>
          <w:rFonts w:ascii="Times New Roman" w:eastAsia="Times New Roman" w:hAnsi="Times New Roman" w:cs="Times New Roman"/>
          <w:sz w:val="28"/>
          <w:szCs w:val="24"/>
        </w:rPr>
        <w:t xml:space="preserve">1. </w:t>
      </w:r>
      <w:r w:rsidRPr="00032216">
        <w:rPr>
          <w:rFonts w:ascii="Times New Roman" w:eastAsia="Times New Roman" w:hAnsi="Times New Roman" w:cs="Times New Roman"/>
          <w:sz w:val="28"/>
          <w:szCs w:val="28"/>
        </w:rPr>
        <w:t xml:space="preserve">Компьютерные программы общего назначения </w:t>
      </w:r>
      <w:r w:rsidRPr="00032216">
        <w:rPr>
          <w:rFonts w:ascii="Times New Roman" w:eastAsia="Times New Roman" w:hAnsi="Times New Roman" w:cs="Times New Roman"/>
          <w:sz w:val="28"/>
          <w:szCs w:val="28"/>
          <w:lang w:val="en-US"/>
        </w:rPr>
        <w:t>Windows</w:t>
      </w:r>
      <w:r w:rsidRPr="00032216">
        <w:rPr>
          <w:rFonts w:ascii="Times New Roman" w:eastAsia="Times New Roman" w:hAnsi="Times New Roman" w:cs="Times New Roman"/>
          <w:sz w:val="28"/>
          <w:szCs w:val="28"/>
        </w:rPr>
        <w:t xml:space="preserve">, Microsoft </w:t>
      </w:r>
      <w:r w:rsidRPr="00032216">
        <w:rPr>
          <w:rFonts w:ascii="Times New Roman" w:eastAsia="Times New Roman" w:hAnsi="Times New Roman" w:cs="Times New Roman"/>
          <w:sz w:val="28"/>
          <w:szCs w:val="28"/>
          <w:lang w:val="en-US"/>
        </w:rPr>
        <w:t>Office</w:t>
      </w:r>
    </w:p>
    <w:p w14:paraId="05850742" w14:textId="7C2D5B98" w:rsidR="009D70ED" w:rsidRPr="00032216" w:rsidRDefault="009D70ED" w:rsidP="009D70ED">
      <w:pPr>
        <w:spacing w:after="0" w:line="240" w:lineRule="auto"/>
        <w:ind w:firstLine="426"/>
        <w:jc w:val="both"/>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 xml:space="preserve">2.Антивирус </w:t>
      </w:r>
      <w:r w:rsidRPr="00032216">
        <w:rPr>
          <w:rFonts w:ascii="Times New Roman" w:eastAsia="Times New Roman" w:hAnsi="Times New Roman" w:cs="Times New Roman"/>
          <w:sz w:val="28"/>
          <w:szCs w:val="28"/>
          <w:lang w:val="en-US"/>
        </w:rPr>
        <w:t>ESET</w:t>
      </w:r>
      <w:r w:rsidR="00681954" w:rsidRPr="00032216">
        <w:rPr>
          <w:rFonts w:ascii="Times New Roman" w:eastAsia="Times New Roman" w:hAnsi="Times New Roman" w:cs="Times New Roman"/>
          <w:sz w:val="28"/>
          <w:szCs w:val="28"/>
        </w:rPr>
        <w:t xml:space="preserve"> </w:t>
      </w:r>
      <w:r w:rsidRPr="00032216">
        <w:rPr>
          <w:rFonts w:ascii="Times New Roman" w:eastAsia="Times New Roman" w:hAnsi="Times New Roman" w:cs="Times New Roman"/>
          <w:sz w:val="28"/>
          <w:szCs w:val="28"/>
          <w:lang w:val="en-US"/>
        </w:rPr>
        <w:t>Endpoint</w:t>
      </w:r>
      <w:r w:rsidR="00681954" w:rsidRPr="00032216">
        <w:rPr>
          <w:rFonts w:ascii="Times New Roman" w:eastAsia="Times New Roman" w:hAnsi="Times New Roman" w:cs="Times New Roman"/>
          <w:sz w:val="28"/>
          <w:szCs w:val="28"/>
        </w:rPr>
        <w:t xml:space="preserve"> </w:t>
      </w:r>
      <w:r w:rsidRPr="00032216">
        <w:rPr>
          <w:rFonts w:ascii="Times New Roman" w:eastAsia="Times New Roman" w:hAnsi="Times New Roman" w:cs="Times New Roman"/>
          <w:sz w:val="28"/>
          <w:szCs w:val="28"/>
          <w:lang w:val="en-US"/>
        </w:rPr>
        <w:t>Security</w:t>
      </w:r>
    </w:p>
    <w:p w14:paraId="5B74200E" w14:textId="77777777" w:rsidR="009D70ED" w:rsidRPr="00032216" w:rsidRDefault="009D70ED" w:rsidP="009D70ED">
      <w:pPr>
        <w:spacing w:after="0"/>
        <w:rPr>
          <w:rFonts w:ascii="Times New Roman" w:eastAsia="Times New Roman" w:hAnsi="Times New Roman" w:cs="Times New Roman"/>
          <w:sz w:val="28"/>
          <w:szCs w:val="28"/>
        </w:rPr>
      </w:pPr>
    </w:p>
    <w:p w14:paraId="10FE91F4" w14:textId="77777777" w:rsidR="009D70ED" w:rsidRPr="00032216" w:rsidRDefault="009D70ED" w:rsidP="009D70ED">
      <w:pPr>
        <w:spacing w:after="0" w:line="240" w:lineRule="auto"/>
        <w:ind w:firstLine="567"/>
        <w:jc w:val="both"/>
        <w:rPr>
          <w:rFonts w:ascii="Times New Roman" w:eastAsia="Times New Roman" w:hAnsi="Times New Roman" w:cs="Times New Roman"/>
          <w:b/>
          <w:sz w:val="28"/>
          <w:szCs w:val="24"/>
        </w:rPr>
      </w:pPr>
      <w:r w:rsidRPr="00032216">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11320174" w14:textId="77777777" w:rsidR="009D70ED" w:rsidRPr="00032216" w:rsidRDefault="009D70ED" w:rsidP="009D70ED">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51"/>
        <w:gridCol w:w="3909"/>
      </w:tblGrid>
      <w:tr w:rsidR="009D70ED" w:rsidRPr="00032216" w14:paraId="69D4A0A1" w14:textId="77777777" w:rsidTr="00D20A76">
        <w:tc>
          <w:tcPr>
            <w:tcW w:w="861" w:type="dxa"/>
            <w:vAlign w:val="center"/>
          </w:tcPr>
          <w:p w14:paraId="466E8161" w14:textId="77777777" w:rsidR="009D70ED" w:rsidRPr="00032216" w:rsidRDefault="009D70ED" w:rsidP="009D70ED">
            <w:pPr>
              <w:widowControl w:val="0"/>
              <w:shd w:val="clear" w:color="auto" w:fill="FFFFFF"/>
              <w:spacing w:after="0" w:line="240" w:lineRule="auto"/>
              <w:jc w:val="center"/>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№п/п</w:t>
            </w:r>
          </w:p>
        </w:tc>
        <w:tc>
          <w:tcPr>
            <w:tcW w:w="4621" w:type="dxa"/>
            <w:vAlign w:val="center"/>
          </w:tcPr>
          <w:p w14:paraId="18662F99" w14:textId="77777777" w:rsidR="009D70ED" w:rsidRPr="00032216" w:rsidRDefault="009D70ED" w:rsidP="009D70ED">
            <w:pPr>
              <w:widowControl w:val="0"/>
              <w:shd w:val="clear" w:color="auto" w:fill="FFFFFF"/>
              <w:spacing w:after="0" w:line="240" w:lineRule="auto"/>
              <w:jc w:val="center"/>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Название рекомендуемых технических и компьютерных средств обучения</w:t>
            </w:r>
          </w:p>
        </w:tc>
        <w:tc>
          <w:tcPr>
            <w:tcW w:w="3982" w:type="dxa"/>
            <w:vAlign w:val="center"/>
          </w:tcPr>
          <w:p w14:paraId="233CAD64" w14:textId="77777777" w:rsidR="009D70ED" w:rsidRPr="00032216" w:rsidRDefault="009D70ED" w:rsidP="009D70ED">
            <w:pPr>
              <w:widowControl w:val="0"/>
              <w:shd w:val="clear" w:color="auto" w:fill="FFFFFF"/>
              <w:spacing w:after="0" w:line="240" w:lineRule="auto"/>
              <w:jc w:val="center"/>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Наименование разделов и тем</w:t>
            </w:r>
          </w:p>
        </w:tc>
      </w:tr>
      <w:tr w:rsidR="009D70ED" w:rsidRPr="00032216" w14:paraId="166E6839" w14:textId="77777777" w:rsidTr="00D20A76">
        <w:tc>
          <w:tcPr>
            <w:tcW w:w="861" w:type="dxa"/>
          </w:tcPr>
          <w:p w14:paraId="1D232F62" w14:textId="77777777" w:rsidR="009D70ED" w:rsidRPr="00032216" w:rsidRDefault="009D70ED" w:rsidP="009D70ED">
            <w:pPr>
              <w:widowControl w:val="0"/>
              <w:shd w:val="clear" w:color="auto" w:fill="FFFFFF"/>
              <w:spacing w:after="0" w:line="240" w:lineRule="auto"/>
              <w:jc w:val="both"/>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1</w:t>
            </w:r>
          </w:p>
        </w:tc>
        <w:tc>
          <w:tcPr>
            <w:tcW w:w="4621" w:type="dxa"/>
          </w:tcPr>
          <w:p w14:paraId="69DD95D8" w14:textId="77777777" w:rsidR="009D70ED" w:rsidRPr="00032216" w:rsidRDefault="009D70ED" w:rsidP="009D70ED">
            <w:pPr>
              <w:widowControl w:val="0"/>
              <w:shd w:val="clear" w:color="auto" w:fill="FFFFFF"/>
              <w:spacing w:after="0" w:line="240" w:lineRule="auto"/>
              <w:jc w:val="both"/>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Правовая база данных «КонсультантПлюс»</w:t>
            </w:r>
          </w:p>
        </w:tc>
        <w:tc>
          <w:tcPr>
            <w:tcW w:w="3982" w:type="dxa"/>
          </w:tcPr>
          <w:p w14:paraId="74CA781A" w14:textId="77777777" w:rsidR="009D70ED" w:rsidRPr="00032216" w:rsidRDefault="008F6CEA" w:rsidP="009D70ED">
            <w:pPr>
              <w:widowControl w:val="0"/>
              <w:shd w:val="clear" w:color="auto" w:fill="FFFFFF"/>
              <w:spacing w:after="0" w:line="240" w:lineRule="auto"/>
              <w:jc w:val="center"/>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Темы 1 – 5</w:t>
            </w:r>
          </w:p>
        </w:tc>
      </w:tr>
      <w:tr w:rsidR="009D70ED" w:rsidRPr="00032216" w14:paraId="187261E5" w14:textId="77777777" w:rsidTr="00D20A76">
        <w:tc>
          <w:tcPr>
            <w:tcW w:w="861" w:type="dxa"/>
          </w:tcPr>
          <w:p w14:paraId="24A1000A" w14:textId="77777777" w:rsidR="009D70ED" w:rsidRPr="00032216" w:rsidRDefault="009D70ED" w:rsidP="009D70ED">
            <w:pPr>
              <w:widowControl w:val="0"/>
              <w:shd w:val="clear" w:color="auto" w:fill="FFFFFF"/>
              <w:spacing w:after="0" w:line="240" w:lineRule="auto"/>
              <w:jc w:val="both"/>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2</w:t>
            </w:r>
          </w:p>
        </w:tc>
        <w:tc>
          <w:tcPr>
            <w:tcW w:w="4621" w:type="dxa"/>
          </w:tcPr>
          <w:p w14:paraId="4F8B555A" w14:textId="77777777" w:rsidR="009D70ED" w:rsidRPr="00032216" w:rsidRDefault="009D70ED" w:rsidP="009D70ED">
            <w:pPr>
              <w:widowControl w:val="0"/>
              <w:shd w:val="clear" w:color="auto" w:fill="FFFFFF"/>
              <w:spacing w:after="0" w:line="240" w:lineRule="auto"/>
              <w:jc w:val="both"/>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Справочно-правовая система «Гарант»</w:t>
            </w:r>
          </w:p>
        </w:tc>
        <w:tc>
          <w:tcPr>
            <w:tcW w:w="3982" w:type="dxa"/>
          </w:tcPr>
          <w:p w14:paraId="2F562FBE" w14:textId="77777777" w:rsidR="009D70ED" w:rsidRPr="00032216" w:rsidRDefault="008F6CEA" w:rsidP="009D70ED">
            <w:pPr>
              <w:spacing w:after="0" w:line="240" w:lineRule="auto"/>
              <w:jc w:val="center"/>
              <w:rPr>
                <w:rFonts w:ascii="Letter Gothic" w:eastAsia="Times New Roman" w:hAnsi="Letter Gothic" w:cs="Arial Unicode MS"/>
                <w:sz w:val="28"/>
                <w:szCs w:val="24"/>
              </w:rPr>
            </w:pPr>
            <w:r w:rsidRPr="00032216">
              <w:rPr>
                <w:rFonts w:ascii="Times New Roman" w:eastAsia="Times New Roman" w:hAnsi="Times New Roman" w:cs="Times New Roman"/>
                <w:sz w:val="28"/>
                <w:szCs w:val="28"/>
              </w:rPr>
              <w:t>Темы 1 – 5</w:t>
            </w:r>
          </w:p>
        </w:tc>
      </w:tr>
      <w:tr w:rsidR="009D70ED" w:rsidRPr="00032216" w14:paraId="1F88CCA5" w14:textId="77777777" w:rsidTr="00D20A76">
        <w:tc>
          <w:tcPr>
            <w:tcW w:w="861" w:type="dxa"/>
            <w:tcBorders>
              <w:top w:val="single" w:sz="4" w:space="0" w:color="auto"/>
              <w:left w:val="single" w:sz="4" w:space="0" w:color="auto"/>
              <w:bottom w:val="single" w:sz="4" w:space="0" w:color="auto"/>
              <w:right w:val="single" w:sz="4" w:space="0" w:color="auto"/>
            </w:tcBorders>
            <w:shd w:val="clear" w:color="auto" w:fill="FFFFFF"/>
          </w:tcPr>
          <w:p w14:paraId="772247CF" w14:textId="77777777" w:rsidR="009D70ED" w:rsidRPr="00032216" w:rsidRDefault="009D70ED" w:rsidP="009D70ED">
            <w:pPr>
              <w:widowControl w:val="0"/>
              <w:autoSpaceDE w:val="0"/>
              <w:autoSpaceDN w:val="0"/>
              <w:adjustRightInd w:val="0"/>
              <w:spacing w:after="0" w:line="240" w:lineRule="auto"/>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3</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7929C42F" w14:textId="77777777" w:rsidR="009D70ED" w:rsidRPr="00032216" w:rsidRDefault="009D70ED" w:rsidP="009D70ED">
            <w:pPr>
              <w:widowControl w:val="0"/>
              <w:shd w:val="clear" w:color="auto" w:fill="FFFFFF"/>
              <w:spacing w:after="0" w:line="240" w:lineRule="auto"/>
              <w:jc w:val="both"/>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Информационная система СПАРК.</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14:paraId="5258462B" w14:textId="77777777" w:rsidR="009D70ED" w:rsidRPr="00032216" w:rsidRDefault="008F6CEA" w:rsidP="009D70ED">
            <w:pPr>
              <w:spacing w:after="0" w:line="240" w:lineRule="auto"/>
              <w:jc w:val="center"/>
              <w:rPr>
                <w:rFonts w:ascii="Letter Gothic" w:eastAsia="Times New Roman" w:hAnsi="Letter Gothic" w:cs="Arial Unicode MS"/>
                <w:sz w:val="28"/>
                <w:szCs w:val="24"/>
              </w:rPr>
            </w:pPr>
            <w:r w:rsidRPr="00032216">
              <w:rPr>
                <w:rFonts w:ascii="Times New Roman" w:eastAsia="Times New Roman" w:hAnsi="Times New Roman" w:cs="Times New Roman"/>
                <w:sz w:val="28"/>
                <w:szCs w:val="28"/>
              </w:rPr>
              <w:t>Темы 1 – 5</w:t>
            </w:r>
          </w:p>
        </w:tc>
      </w:tr>
      <w:tr w:rsidR="009D70ED" w:rsidRPr="00032216" w14:paraId="7C29907E" w14:textId="77777777" w:rsidTr="00D20A76">
        <w:tc>
          <w:tcPr>
            <w:tcW w:w="861" w:type="dxa"/>
            <w:tcBorders>
              <w:top w:val="single" w:sz="4" w:space="0" w:color="auto"/>
              <w:left w:val="single" w:sz="4" w:space="0" w:color="auto"/>
              <w:bottom w:val="single" w:sz="4" w:space="0" w:color="auto"/>
              <w:right w:val="single" w:sz="4" w:space="0" w:color="auto"/>
            </w:tcBorders>
            <w:shd w:val="clear" w:color="auto" w:fill="FFFFFF"/>
          </w:tcPr>
          <w:p w14:paraId="5E1F946E" w14:textId="77777777" w:rsidR="009D70ED" w:rsidRPr="00032216" w:rsidRDefault="009D70ED" w:rsidP="009D70ED">
            <w:pPr>
              <w:widowControl w:val="0"/>
              <w:autoSpaceDE w:val="0"/>
              <w:autoSpaceDN w:val="0"/>
              <w:adjustRightInd w:val="0"/>
              <w:spacing w:after="0" w:line="240" w:lineRule="auto"/>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4</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7C8E2C87" w14:textId="77777777" w:rsidR="009D70ED" w:rsidRPr="00032216" w:rsidRDefault="009D70ED" w:rsidP="009D70ED">
            <w:pPr>
              <w:widowControl w:val="0"/>
              <w:shd w:val="clear" w:color="auto" w:fill="FFFFFF"/>
              <w:spacing w:after="0" w:line="240" w:lineRule="auto"/>
              <w:jc w:val="both"/>
              <w:rPr>
                <w:rFonts w:ascii="Times New Roman" w:eastAsia="Times New Roman" w:hAnsi="Times New Roman" w:cs="Times New Roman"/>
                <w:sz w:val="28"/>
                <w:szCs w:val="28"/>
              </w:rPr>
            </w:pPr>
            <w:r w:rsidRPr="00032216">
              <w:rPr>
                <w:rFonts w:ascii="Times New Roman" w:eastAsia="Times New Roman" w:hAnsi="Times New Roman" w:cs="Times New Roman"/>
                <w:sz w:val="28"/>
                <w:szCs w:val="28"/>
              </w:rPr>
              <w:t xml:space="preserve">Информационная система Bloomberg. </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14:paraId="754F3ECF" w14:textId="77777777" w:rsidR="009D70ED" w:rsidRPr="00032216" w:rsidRDefault="008F6CEA" w:rsidP="009D70ED">
            <w:pPr>
              <w:spacing w:after="0" w:line="240" w:lineRule="auto"/>
              <w:jc w:val="center"/>
              <w:rPr>
                <w:rFonts w:ascii="Letter Gothic" w:eastAsia="Times New Roman" w:hAnsi="Letter Gothic" w:cs="Arial Unicode MS"/>
                <w:sz w:val="28"/>
                <w:szCs w:val="24"/>
              </w:rPr>
            </w:pPr>
            <w:r w:rsidRPr="00032216">
              <w:rPr>
                <w:rFonts w:ascii="Times New Roman" w:eastAsia="Times New Roman" w:hAnsi="Times New Roman" w:cs="Times New Roman"/>
                <w:sz w:val="28"/>
                <w:szCs w:val="28"/>
              </w:rPr>
              <w:t>Темы 1 - 5</w:t>
            </w:r>
          </w:p>
        </w:tc>
      </w:tr>
    </w:tbl>
    <w:p w14:paraId="6199375E" w14:textId="77777777" w:rsidR="009D70ED" w:rsidRPr="00032216" w:rsidRDefault="009D70ED" w:rsidP="009D70ED">
      <w:pPr>
        <w:spacing w:after="0" w:line="240" w:lineRule="auto"/>
        <w:rPr>
          <w:rFonts w:ascii="Times New Roman" w:eastAsia="Times New Roman" w:hAnsi="Times New Roman" w:cs="Times New Roman"/>
          <w:b/>
          <w:sz w:val="28"/>
          <w:szCs w:val="24"/>
        </w:rPr>
      </w:pPr>
    </w:p>
    <w:p w14:paraId="4DEE0C41" w14:textId="77777777" w:rsidR="009D70ED" w:rsidRPr="00032216" w:rsidRDefault="009D70ED" w:rsidP="009D70ED">
      <w:pPr>
        <w:spacing w:after="0" w:line="240" w:lineRule="auto"/>
        <w:ind w:firstLine="426"/>
        <w:rPr>
          <w:rFonts w:ascii="Times New Roman" w:eastAsia="Times New Roman" w:hAnsi="Times New Roman" w:cs="Times New Roman"/>
          <w:b/>
          <w:sz w:val="28"/>
          <w:szCs w:val="24"/>
        </w:rPr>
      </w:pPr>
    </w:p>
    <w:p w14:paraId="40590429" w14:textId="77777777" w:rsidR="009D70ED" w:rsidRPr="00032216" w:rsidRDefault="009D70ED" w:rsidP="009D70ED">
      <w:pPr>
        <w:suppressAutoHyphens/>
        <w:spacing w:after="0" w:line="240" w:lineRule="auto"/>
        <w:ind w:firstLine="567"/>
        <w:jc w:val="both"/>
        <w:rPr>
          <w:rFonts w:ascii="Times New Roman" w:eastAsia="Times New Roman" w:hAnsi="Times New Roman" w:cs="Times New Roman"/>
          <w:b/>
          <w:sz w:val="28"/>
          <w:szCs w:val="24"/>
        </w:rPr>
      </w:pPr>
      <w:r w:rsidRPr="00032216">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p w14:paraId="32017DF9" w14:textId="77777777" w:rsidR="009D70ED" w:rsidRPr="00032216" w:rsidRDefault="009D70ED" w:rsidP="009D70ED">
      <w:pPr>
        <w:widowControl w:val="0"/>
        <w:shd w:val="clear" w:color="auto" w:fill="FFFFFF"/>
        <w:spacing w:after="0"/>
        <w:ind w:firstLine="851"/>
        <w:jc w:val="both"/>
        <w:rPr>
          <w:rFonts w:ascii="Times New Roman" w:eastAsia="Times New Roman" w:hAnsi="Times New Roman" w:cs="Times New Roman"/>
          <w:sz w:val="28"/>
          <w:szCs w:val="28"/>
        </w:rPr>
      </w:pPr>
    </w:p>
    <w:p w14:paraId="7E4A9491" w14:textId="77777777" w:rsidR="00C715D4" w:rsidRPr="00032216" w:rsidRDefault="00C715D4" w:rsidP="007E0054">
      <w:pPr>
        <w:pStyle w:val="1"/>
        <w:keepNext w:val="0"/>
        <w:widowControl w:val="0"/>
        <w:spacing w:before="0" w:line="240" w:lineRule="auto"/>
        <w:ind w:left="851"/>
        <w:jc w:val="center"/>
        <w:rPr>
          <w:rFonts w:ascii="Times New Roman" w:hAnsi="Times New Roman" w:cs="Times New Roman"/>
          <w:color w:val="auto"/>
        </w:rPr>
      </w:pPr>
    </w:p>
    <w:p w14:paraId="0E327A16" w14:textId="77777777" w:rsidR="00C715D4" w:rsidRPr="00032216" w:rsidRDefault="00C715D4" w:rsidP="009D70ED">
      <w:pPr>
        <w:pStyle w:val="1"/>
        <w:keepNext w:val="0"/>
        <w:keepLines w:val="0"/>
        <w:widowControl w:val="0"/>
        <w:numPr>
          <w:ilvl w:val="0"/>
          <w:numId w:val="27"/>
        </w:numPr>
        <w:spacing w:before="0" w:line="240" w:lineRule="auto"/>
        <w:jc w:val="both"/>
        <w:rPr>
          <w:rFonts w:ascii="Times New Roman" w:hAnsi="Times New Roman" w:cs="Times New Roman"/>
          <w:color w:val="auto"/>
        </w:rPr>
      </w:pPr>
      <w:bookmarkStart w:id="26" w:name="_Toc424404909"/>
      <w:bookmarkStart w:id="27" w:name="_Toc29897623"/>
      <w:r w:rsidRPr="00032216">
        <w:rPr>
          <w:rFonts w:ascii="Times New Roman" w:hAnsi="Times New Roman" w:cs="Times New Roman"/>
          <w:color w:val="auto"/>
        </w:rPr>
        <w:t>Описание материально-технической базы, необходимой для осуществления образовательного процесса по дисциплине</w:t>
      </w:r>
      <w:bookmarkEnd w:id="26"/>
      <w:bookmarkEnd w:id="27"/>
    </w:p>
    <w:p w14:paraId="418257C3" w14:textId="77777777" w:rsidR="00C715D4" w:rsidRPr="00032216" w:rsidRDefault="00C715D4" w:rsidP="007E0054">
      <w:pPr>
        <w:widowControl w:val="0"/>
        <w:shd w:val="clear" w:color="auto" w:fill="FFFFFF"/>
        <w:tabs>
          <w:tab w:val="left" w:pos="442"/>
        </w:tabs>
        <w:autoSpaceDE w:val="0"/>
        <w:autoSpaceDN w:val="0"/>
        <w:adjustRightInd w:val="0"/>
        <w:spacing w:after="0" w:line="240" w:lineRule="auto"/>
        <w:ind w:right="11"/>
        <w:jc w:val="both"/>
        <w:rPr>
          <w:rFonts w:ascii="Times New Roman" w:hAnsi="Times New Roman" w:cs="Times New Roman"/>
          <w:bCs/>
          <w:i/>
          <w:sz w:val="28"/>
          <w:szCs w:val="28"/>
        </w:rPr>
      </w:pPr>
    </w:p>
    <w:p w14:paraId="406DAF67" w14:textId="77777777" w:rsidR="00C715D4" w:rsidRPr="00032216" w:rsidRDefault="00C715D4" w:rsidP="007E0054">
      <w:pPr>
        <w:widowControl w:val="0"/>
        <w:shd w:val="clear" w:color="auto" w:fill="FFFFFF"/>
        <w:spacing w:after="0" w:line="240" w:lineRule="auto"/>
        <w:ind w:firstLine="851"/>
        <w:jc w:val="both"/>
        <w:rPr>
          <w:rFonts w:ascii="Times New Roman" w:hAnsi="Times New Roman" w:cs="Times New Roman"/>
          <w:sz w:val="28"/>
          <w:szCs w:val="28"/>
        </w:rPr>
      </w:pPr>
      <w:r w:rsidRPr="00032216">
        <w:rPr>
          <w:rFonts w:ascii="Times New Roman" w:hAnsi="Times New Roman" w:cs="Times New Roman"/>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032216">
        <w:rPr>
          <w:rFonts w:ascii="Times New Roman" w:hAnsi="Times New Roman" w:cs="Times New Roman"/>
          <w:sz w:val="28"/>
          <w:szCs w:val="28"/>
          <w:lang w:val="en-US"/>
        </w:rPr>
        <w:t>Internet</w:t>
      </w:r>
      <w:r w:rsidRPr="00032216">
        <w:rPr>
          <w:rFonts w:ascii="Times New Roman" w:hAnsi="Times New Roman" w:cs="Times New Roman"/>
          <w:sz w:val="28"/>
          <w:szCs w:val="28"/>
        </w:rPr>
        <w:t>;</w:t>
      </w:r>
    </w:p>
    <w:p w14:paraId="4AEEDAE8" w14:textId="77777777" w:rsidR="008422F4" w:rsidRPr="00032216" w:rsidRDefault="00C715D4" w:rsidP="009D70ED">
      <w:pPr>
        <w:widowControl w:val="0"/>
        <w:shd w:val="clear" w:color="auto" w:fill="FFFFFF"/>
        <w:spacing w:after="0" w:line="240" w:lineRule="auto"/>
        <w:ind w:firstLine="851"/>
        <w:jc w:val="both"/>
        <w:rPr>
          <w:rFonts w:ascii="Times New Roman" w:hAnsi="Times New Roman" w:cs="Times New Roman"/>
          <w:sz w:val="28"/>
          <w:szCs w:val="28"/>
        </w:rPr>
      </w:pPr>
      <w:r w:rsidRPr="00032216">
        <w:rPr>
          <w:rFonts w:ascii="Times New Roman" w:hAnsi="Times New Roman" w:cs="Times New Roman"/>
          <w:sz w:val="28"/>
          <w:szCs w:val="28"/>
        </w:rPr>
        <w:t>2. Skype, для проведения консультаций.</w:t>
      </w:r>
    </w:p>
    <w:sectPr w:rsidR="008422F4" w:rsidRPr="00032216" w:rsidSect="005C1212">
      <w:footerReference w:type="default" r:id="rId10"/>
      <w:footerReference w:type="first" r:id="rId11"/>
      <w:pgSz w:w="11906" w:h="16838"/>
      <w:pgMar w:top="1134" w:right="850" w:bottom="1134" w:left="1701"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6ED16" w14:textId="77777777" w:rsidR="00BF4049" w:rsidRDefault="00BF4049" w:rsidP="002A3CF8">
      <w:pPr>
        <w:spacing w:after="0" w:line="240" w:lineRule="auto"/>
      </w:pPr>
      <w:r>
        <w:separator/>
      </w:r>
    </w:p>
  </w:endnote>
  <w:endnote w:type="continuationSeparator" w:id="0">
    <w:p w14:paraId="3CB15E02" w14:textId="77777777" w:rsidR="00BF4049" w:rsidRDefault="00BF4049" w:rsidP="002A3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ヒラギノ角ゴ Pro W3">
    <w:altName w:val="Times New Roman"/>
    <w:charset w:val="80"/>
    <w:family w:val="swiss"/>
    <w:pitch w:val="variable"/>
    <w:sig w:usb0="E00002FF" w:usb1="7AC7FFFF" w:usb2="00000012" w:usb3="00000000" w:csb0="0002000D"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3583217"/>
      <w:docPartObj>
        <w:docPartGallery w:val="Page Numbers (Bottom of Page)"/>
        <w:docPartUnique/>
      </w:docPartObj>
    </w:sdtPr>
    <w:sdtEndPr/>
    <w:sdtContent>
      <w:p w14:paraId="6C6E7015" w14:textId="456DEE23" w:rsidR="006E4C76" w:rsidRDefault="006E4C76">
        <w:pPr>
          <w:pStyle w:val="a5"/>
          <w:jc w:val="center"/>
        </w:pPr>
        <w:r>
          <w:fldChar w:fldCharType="begin"/>
        </w:r>
        <w:r>
          <w:instrText>PAGE   \* MERGEFORMAT</w:instrText>
        </w:r>
        <w:r>
          <w:fldChar w:fldCharType="separate"/>
        </w:r>
        <w:r w:rsidR="008050FA">
          <w:rPr>
            <w:noProof/>
          </w:rPr>
          <w:t>18</w:t>
        </w:r>
        <w:r>
          <w:rPr>
            <w:noProof/>
          </w:rPr>
          <w:fldChar w:fldCharType="end"/>
        </w:r>
      </w:p>
    </w:sdtContent>
  </w:sdt>
  <w:p w14:paraId="63CED9BA" w14:textId="77777777" w:rsidR="006E4C76" w:rsidRDefault="006E4C7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148462"/>
      <w:docPartObj>
        <w:docPartGallery w:val="Page Numbers (Bottom of Page)"/>
        <w:docPartUnique/>
      </w:docPartObj>
    </w:sdtPr>
    <w:sdtEndPr/>
    <w:sdtContent>
      <w:p w14:paraId="0054144D" w14:textId="77777777" w:rsidR="006E4C76" w:rsidRDefault="006E4C76">
        <w:pPr>
          <w:pStyle w:val="a5"/>
          <w:jc w:val="center"/>
        </w:pPr>
        <w:r>
          <w:fldChar w:fldCharType="begin"/>
        </w:r>
        <w:r>
          <w:instrText>PAGE   \* MERGEFORMAT</w:instrText>
        </w:r>
        <w:r>
          <w:fldChar w:fldCharType="separate"/>
        </w:r>
        <w:r>
          <w:rPr>
            <w:noProof/>
          </w:rPr>
          <w:t>0</w:t>
        </w:r>
        <w:r>
          <w:fldChar w:fldCharType="end"/>
        </w:r>
      </w:p>
    </w:sdtContent>
  </w:sdt>
  <w:p w14:paraId="349B8532" w14:textId="77777777" w:rsidR="006E4C76" w:rsidRDefault="006E4C7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81778" w14:textId="77777777" w:rsidR="00BF4049" w:rsidRDefault="00BF4049" w:rsidP="002A3CF8">
      <w:pPr>
        <w:spacing w:after="0" w:line="240" w:lineRule="auto"/>
      </w:pPr>
      <w:r>
        <w:separator/>
      </w:r>
    </w:p>
  </w:footnote>
  <w:footnote w:type="continuationSeparator" w:id="0">
    <w:p w14:paraId="1DBE7520" w14:textId="77777777" w:rsidR="00BF4049" w:rsidRDefault="00BF4049" w:rsidP="002A3C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62B3A"/>
    <w:multiLevelType w:val="hybridMultilevel"/>
    <w:tmpl w:val="291A57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3A20167"/>
    <w:multiLevelType w:val="hybridMultilevel"/>
    <w:tmpl w:val="102245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B0B5871"/>
    <w:multiLevelType w:val="hybridMultilevel"/>
    <w:tmpl w:val="7CF657B2"/>
    <w:lvl w:ilvl="0" w:tplc="000400E2">
      <w:start w:val="1"/>
      <w:numFmt w:val="decimal"/>
      <w:lvlText w:val="%1."/>
      <w:lvlJc w:val="left"/>
      <w:pPr>
        <w:tabs>
          <w:tab w:val="num" w:pos="360"/>
        </w:tabs>
        <w:ind w:left="360" w:hanging="360"/>
      </w:pPr>
      <w:rPr>
        <w:rFonts w:cs="Times New Roman" w:hint="default"/>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0E42D4A"/>
    <w:multiLevelType w:val="hybridMultilevel"/>
    <w:tmpl w:val="A210C9F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14C4A9B"/>
    <w:multiLevelType w:val="hybridMultilevel"/>
    <w:tmpl w:val="D05E42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77235C"/>
    <w:multiLevelType w:val="hybridMultilevel"/>
    <w:tmpl w:val="5CC21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FC5CB1"/>
    <w:multiLevelType w:val="hybridMultilevel"/>
    <w:tmpl w:val="858CE1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2B4022"/>
    <w:multiLevelType w:val="multilevel"/>
    <w:tmpl w:val="848C6860"/>
    <w:lvl w:ilvl="0">
      <w:start w:val="9"/>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8" w15:restartNumberingAfterBreak="0">
    <w:nsid w:val="1A253300"/>
    <w:multiLevelType w:val="hybridMultilevel"/>
    <w:tmpl w:val="76C60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AB3D0A"/>
    <w:multiLevelType w:val="hybridMultilevel"/>
    <w:tmpl w:val="EDF6AD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654425"/>
    <w:multiLevelType w:val="hybridMultilevel"/>
    <w:tmpl w:val="E5F22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0B2919"/>
    <w:multiLevelType w:val="hybridMultilevel"/>
    <w:tmpl w:val="C130D4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6526C9"/>
    <w:multiLevelType w:val="multilevel"/>
    <w:tmpl w:val="A9D279DE"/>
    <w:lvl w:ilvl="0">
      <w:start w:val="1"/>
      <w:numFmt w:val="decimal"/>
      <w:lvlText w:val="%1."/>
      <w:lvlJc w:val="left"/>
      <w:pPr>
        <w:ind w:left="1069" w:hanging="360"/>
      </w:pPr>
      <w:rPr>
        <w:rFonts w:ascii="Times New Roman" w:hAnsi="Times New Roman" w:cs="Times New Roman" w:hint="default"/>
        <w:sz w:val="28"/>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3"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4" w15:restartNumberingAfterBreak="0">
    <w:nsid w:val="24965719"/>
    <w:multiLevelType w:val="hybridMultilevel"/>
    <w:tmpl w:val="62442E52"/>
    <w:lvl w:ilvl="0" w:tplc="624EC0E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6" w15:restartNumberingAfterBreak="0">
    <w:nsid w:val="2A6C2590"/>
    <w:multiLevelType w:val="hybridMultilevel"/>
    <w:tmpl w:val="AFF4CC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A53329"/>
    <w:multiLevelType w:val="hybridMultilevel"/>
    <w:tmpl w:val="E32A48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AF95BD5"/>
    <w:multiLevelType w:val="hybridMultilevel"/>
    <w:tmpl w:val="5B181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A33DCB"/>
    <w:multiLevelType w:val="hybridMultilevel"/>
    <w:tmpl w:val="9D94B22C"/>
    <w:lvl w:ilvl="0" w:tplc="5122E800">
      <w:start w:val="65535"/>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2D38093E"/>
    <w:multiLevelType w:val="hybridMultilevel"/>
    <w:tmpl w:val="6A14FFE6"/>
    <w:lvl w:ilvl="0" w:tplc="0419000F">
      <w:start w:val="1"/>
      <w:numFmt w:val="decimal"/>
      <w:lvlText w:val="%1."/>
      <w:lvlJc w:val="left"/>
      <w:pPr>
        <w:ind w:left="9575" w:hanging="360"/>
      </w:pPr>
    </w:lvl>
    <w:lvl w:ilvl="1" w:tplc="04190019" w:tentative="1">
      <w:start w:val="1"/>
      <w:numFmt w:val="lowerLetter"/>
      <w:lvlText w:val="%2."/>
      <w:lvlJc w:val="left"/>
      <w:pPr>
        <w:ind w:left="10295" w:hanging="360"/>
      </w:pPr>
    </w:lvl>
    <w:lvl w:ilvl="2" w:tplc="0419001B" w:tentative="1">
      <w:start w:val="1"/>
      <w:numFmt w:val="lowerRoman"/>
      <w:lvlText w:val="%3."/>
      <w:lvlJc w:val="right"/>
      <w:pPr>
        <w:ind w:left="11015" w:hanging="180"/>
      </w:pPr>
    </w:lvl>
    <w:lvl w:ilvl="3" w:tplc="0419000F" w:tentative="1">
      <w:start w:val="1"/>
      <w:numFmt w:val="decimal"/>
      <w:lvlText w:val="%4."/>
      <w:lvlJc w:val="left"/>
      <w:pPr>
        <w:ind w:left="11735" w:hanging="360"/>
      </w:pPr>
    </w:lvl>
    <w:lvl w:ilvl="4" w:tplc="04190019" w:tentative="1">
      <w:start w:val="1"/>
      <w:numFmt w:val="lowerLetter"/>
      <w:lvlText w:val="%5."/>
      <w:lvlJc w:val="left"/>
      <w:pPr>
        <w:ind w:left="12455" w:hanging="360"/>
      </w:pPr>
    </w:lvl>
    <w:lvl w:ilvl="5" w:tplc="0419001B" w:tentative="1">
      <w:start w:val="1"/>
      <w:numFmt w:val="lowerRoman"/>
      <w:lvlText w:val="%6."/>
      <w:lvlJc w:val="right"/>
      <w:pPr>
        <w:ind w:left="13175" w:hanging="180"/>
      </w:pPr>
    </w:lvl>
    <w:lvl w:ilvl="6" w:tplc="0419000F" w:tentative="1">
      <w:start w:val="1"/>
      <w:numFmt w:val="decimal"/>
      <w:lvlText w:val="%7."/>
      <w:lvlJc w:val="left"/>
      <w:pPr>
        <w:ind w:left="13895" w:hanging="360"/>
      </w:pPr>
    </w:lvl>
    <w:lvl w:ilvl="7" w:tplc="04190019" w:tentative="1">
      <w:start w:val="1"/>
      <w:numFmt w:val="lowerLetter"/>
      <w:lvlText w:val="%8."/>
      <w:lvlJc w:val="left"/>
      <w:pPr>
        <w:ind w:left="14615" w:hanging="360"/>
      </w:pPr>
    </w:lvl>
    <w:lvl w:ilvl="8" w:tplc="0419001B" w:tentative="1">
      <w:start w:val="1"/>
      <w:numFmt w:val="lowerRoman"/>
      <w:lvlText w:val="%9."/>
      <w:lvlJc w:val="right"/>
      <w:pPr>
        <w:ind w:left="15335" w:hanging="180"/>
      </w:pPr>
    </w:lvl>
  </w:abstractNum>
  <w:abstractNum w:abstractNumId="21" w15:restartNumberingAfterBreak="0">
    <w:nsid w:val="2FD54069"/>
    <w:multiLevelType w:val="hybridMultilevel"/>
    <w:tmpl w:val="7974CDD4"/>
    <w:lvl w:ilvl="0" w:tplc="3A66B20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57F17A8"/>
    <w:multiLevelType w:val="hybridMultilevel"/>
    <w:tmpl w:val="68CCD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7A26DB7"/>
    <w:multiLevelType w:val="hybridMultilevel"/>
    <w:tmpl w:val="CA76AD9E"/>
    <w:lvl w:ilvl="0" w:tplc="C4D0D582">
      <w:start w:val="1"/>
      <w:numFmt w:val="decimal"/>
      <w:lvlText w:val="%1."/>
      <w:lvlJc w:val="left"/>
      <w:pPr>
        <w:ind w:left="1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32BA2"/>
    <w:multiLevelType w:val="hybridMultilevel"/>
    <w:tmpl w:val="3B76B0E4"/>
    <w:lvl w:ilvl="0" w:tplc="E3EA1EFE">
      <w:start w:val="1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D2B65E3"/>
    <w:multiLevelType w:val="hybridMultilevel"/>
    <w:tmpl w:val="EC7E1D2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3FA904C2"/>
    <w:multiLevelType w:val="hybridMultilevel"/>
    <w:tmpl w:val="A210C9F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49627D1B"/>
    <w:multiLevelType w:val="hybridMultilevel"/>
    <w:tmpl w:val="733059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A5C656E"/>
    <w:multiLevelType w:val="hybridMultilevel"/>
    <w:tmpl w:val="0658B5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747912"/>
    <w:multiLevelType w:val="hybridMultilevel"/>
    <w:tmpl w:val="733059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0E762FD"/>
    <w:multiLevelType w:val="hybridMultilevel"/>
    <w:tmpl w:val="FA6002A2"/>
    <w:lvl w:ilvl="0" w:tplc="7398228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6862D11"/>
    <w:multiLevelType w:val="hybridMultilevel"/>
    <w:tmpl w:val="53041A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7397346"/>
    <w:multiLevelType w:val="hybridMultilevel"/>
    <w:tmpl w:val="42FAF9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FAA43A4"/>
    <w:multiLevelType w:val="hybridMultilevel"/>
    <w:tmpl w:val="7494C9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1012E88"/>
    <w:multiLevelType w:val="hybridMultilevel"/>
    <w:tmpl w:val="12F6E5EA"/>
    <w:lvl w:ilvl="0" w:tplc="E918E07E">
      <w:start w:val="1"/>
      <w:numFmt w:val="decimal"/>
      <w:lvlText w:val="%1."/>
      <w:lvlJc w:val="left"/>
      <w:pPr>
        <w:ind w:left="720" w:hanging="360"/>
      </w:pPr>
      <w:rPr>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1525EC8"/>
    <w:multiLevelType w:val="hybridMultilevel"/>
    <w:tmpl w:val="C01C88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3C24322"/>
    <w:multiLevelType w:val="hybridMultilevel"/>
    <w:tmpl w:val="E5662AF6"/>
    <w:lvl w:ilvl="0" w:tplc="A972F56C">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11018F"/>
    <w:multiLevelType w:val="hybridMultilevel"/>
    <w:tmpl w:val="DA1AB070"/>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ABE3A79"/>
    <w:multiLevelType w:val="hybridMultilevel"/>
    <w:tmpl w:val="CD782522"/>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39" w15:restartNumberingAfterBreak="0">
    <w:nsid w:val="72AD1D27"/>
    <w:multiLevelType w:val="hybridMultilevel"/>
    <w:tmpl w:val="223467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37F2E6C"/>
    <w:multiLevelType w:val="hybridMultilevel"/>
    <w:tmpl w:val="59C2E4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7711F7"/>
    <w:multiLevelType w:val="hybridMultilevel"/>
    <w:tmpl w:val="A8809F54"/>
    <w:lvl w:ilvl="0" w:tplc="AF7842F0">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9AE5AF2"/>
    <w:multiLevelType w:val="hybridMultilevel"/>
    <w:tmpl w:val="60C02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AA43B4C"/>
    <w:multiLevelType w:val="multilevel"/>
    <w:tmpl w:val="0276BC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E1002F7"/>
    <w:multiLevelType w:val="hybridMultilevel"/>
    <w:tmpl w:val="F8BCE1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3"/>
  </w:num>
  <w:num w:numId="3">
    <w:abstractNumId w:val="14"/>
  </w:num>
  <w:num w:numId="4">
    <w:abstractNumId w:val="30"/>
  </w:num>
  <w:num w:numId="5">
    <w:abstractNumId w:val="28"/>
  </w:num>
  <w:num w:numId="6">
    <w:abstractNumId w:val="40"/>
  </w:num>
  <w:num w:numId="7">
    <w:abstractNumId w:val="4"/>
  </w:num>
  <w:num w:numId="8">
    <w:abstractNumId w:val="10"/>
  </w:num>
  <w:num w:numId="9">
    <w:abstractNumId w:val="22"/>
  </w:num>
  <w:num w:numId="10">
    <w:abstractNumId w:val="5"/>
  </w:num>
  <w:num w:numId="11">
    <w:abstractNumId w:val="17"/>
  </w:num>
  <w:num w:numId="12">
    <w:abstractNumId w:val="11"/>
  </w:num>
  <w:num w:numId="13">
    <w:abstractNumId w:val="42"/>
  </w:num>
  <w:num w:numId="14">
    <w:abstractNumId w:val="33"/>
  </w:num>
  <w:num w:numId="15">
    <w:abstractNumId w:val="18"/>
  </w:num>
  <w:num w:numId="16">
    <w:abstractNumId w:val="25"/>
  </w:num>
  <w:num w:numId="17">
    <w:abstractNumId w:val="9"/>
  </w:num>
  <w:num w:numId="18">
    <w:abstractNumId w:val="0"/>
  </w:num>
  <w:num w:numId="19">
    <w:abstractNumId w:val="3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34"/>
  </w:num>
  <w:num w:numId="23">
    <w:abstractNumId w:val="41"/>
  </w:num>
  <w:num w:numId="24">
    <w:abstractNumId w:val="6"/>
  </w:num>
  <w:num w:numId="25">
    <w:abstractNumId w:val="19"/>
  </w:num>
  <w:num w:numId="26">
    <w:abstractNumId w:val="24"/>
  </w:num>
  <w:num w:numId="27">
    <w:abstractNumId w:val="15"/>
  </w:num>
  <w:num w:numId="28">
    <w:abstractNumId w:val="29"/>
  </w:num>
  <w:num w:numId="29">
    <w:abstractNumId w:val="35"/>
  </w:num>
  <w:num w:numId="30">
    <w:abstractNumId w:val="20"/>
  </w:num>
  <w:num w:numId="31">
    <w:abstractNumId w:val="44"/>
  </w:num>
  <w:num w:numId="32">
    <w:abstractNumId w:val="39"/>
  </w:num>
  <w:num w:numId="33">
    <w:abstractNumId w:val="16"/>
  </w:num>
  <w:num w:numId="34">
    <w:abstractNumId w:val="37"/>
  </w:num>
  <w:num w:numId="35">
    <w:abstractNumId w:val="36"/>
  </w:num>
  <w:num w:numId="36">
    <w:abstractNumId w:val="12"/>
  </w:num>
  <w:num w:numId="37">
    <w:abstractNumId w:val="21"/>
  </w:num>
  <w:num w:numId="38">
    <w:abstractNumId w:val="23"/>
  </w:num>
  <w:num w:numId="39">
    <w:abstractNumId w:val="3"/>
  </w:num>
  <w:num w:numId="40">
    <w:abstractNumId w:val="26"/>
  </w:num>
  <w:num w:numId="41">
    <w:abstractNumId w:val="2"/>
  </w:num>
  <w:num w:numId="42">
    <w:abstractNumId w:val="43"/>
  </w:num>
  <w:num w:numId="43">
    <w:abstractNumId w:val="8"/>
  </w:num>
  <w:num w:numId="44">
    <w:abstractNumId w:val="32"/>
  </w:num>
  <w:num w:numId="45">
    <w:abstractNumId w:val="3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jYxsDQwN7SwMDUAAiUdpeDU4uLM/DyQAsNaAFIZ4RIsAAAA"/>
  </w:docVars>
  <w:rsids>
    <w:rsidRoot w:val="001428A0"/>
    <w:rsid w:val="0001362C"/>
    <w:rsid w:val="00022D04"/>
    <w:rsid w:val="00024034"/>
    <w:rsid w:val="00025F45"/>
    <w:rsid w:val="00026C61"/>
    <w:rsid w:val="00032216"/>
    <w:rsid w:val="00040528"/>
    <w:rsid w:val="000409FE"/>
    <w:rsid w:val="000501C5"/>
    <w:rsid w:val="00050C96"/>
    <w:rsid w:val="00052939"/>
    <w:rsid w:val="00053B4A"/>
    <w:rsid w:val="0005570F"/>
    <w:rsid w:val="00056308"/>
    <w:rsid w:val="000567CA"/>
    <w:rsid w:val="00057B3C"/>
    <w:rsid w:val="00057F92"/>
    <w:rsid w:val="000607CF"/>
    <w:rsid w:val="00065E36"/>
    <w:rsid w:val="00066377"/>
    <w:rsid w:val="000664D5"/>
    <w:rsid w:val="00067897"/>
    <w:rsid w:val="00072092"/>
    <w:rsid w:val="00077D19"/>
    <w:rsid w:val="0008033E"/>
    <w:rsid w:val="000A1FE3"/>
    <w:rsid w:val="000B1374"/>
    <w:rsid w:val="000B4222"/>
    <w:rsid w:val="000B7772"/>
    <w:rsid w:val="000C1E58"/>
    <w:rsid w:val="000D509A"/>
    <w:rsid w:val="000D7E9D"/>
    <w:rsid w:val="000E3043"/>
    <w:rsid w:val="000F1803"/>
    <w:rsid w:val="00101268"/>
    <w:rsid w:val="001124E9"/>
    <w:rsid w:val="00112843"/>
    <w:rsid w:val="00114FE7"/>
    <w:rsid w:val="00115386"/>
    <w:rsid w:val="001175AE"/>
    <w:rsid w:val="00125A2B"/>
    <w:rsid w:val="00136E86"/>
    <w:rsid w:val="00140589"/>
    <w:rsid w:val="00142444"/>
    <w:rsid w:val="001428A0"/>
    <w:rsid w:val="00147BA4"/>
    <w:rsid w:val="00151276"/>
    <w:rsid w:val="00160823"/>
    <w:rsid w:val="00161233"/>
    <w:rsid w:val="0018112F"/>
    <w:rsid w:val="00197877"/>
    <w:rsid w:val="001A031C"/>
    <w:rsid w:val="001A130D"/>
    <w:rsid w:val="001A2ADF"/>
    <w:rsid w:val="001A3CE3"/>
    <w:rsid w:val="001B0B11"/>
    <w:rsid w:val="001D3B60"/>
    <w:rsid w:val="001D4E01"/>
    <w:rsid w:val="001D6724"/>
    <w:rsid w:val="001E4B90"/>
    <w:rsid w:val="001F373A"/>
    <w:rsid w:val="001F727B"/>
    <w:rsid w:val="002004C4"/>
    <w:rsid w:val="00200888"/>
    <w:rsid w:val="00200DFF"/>
    <w:rsid w:val="00202CD2"/>
    <w:rsid w:val="00207658"/>
    <w:rsid w:val="002100EB"/>
    <w:rsid w:val="002149AF"/>
    <w:rsid w:val="002334A0"/>
    <w:rsid w:val="0023679B"/>
    <w:rsid w:val="00250A86"/>
    <w:rsid w:val="00251BA2"/>
    <w:rsid w:val="00256BF0"/>
    <w:rsid w:val="0026335D"/>
    <w:rsid w:val="00266052"/>
    <w:rsid w:val="00271725"/>
    <w:rsid w:val="0027339A"/>
    <w:rsid w:val="00277980"/>
    <w:rsid w:val="002843B2"/>
    <w:rsid w:val="00286BEC"/>
    <w:rsid w:val="0029187C"/>
    <w:rsid w:val="002A3CF8"/>
    <w:rsid w:val="002A7126"/>
    <w:rsid w:val="002B03E8"/>
    <w:rsid w:val="002B7AB9"/>
    <w:rsid w:val="002C7B10"/>
    <w:rsid w:val="002D001C"/>
    <w:rsid w:val="002E6EAD"/>
    <w:rsid w:val="002E7BFD"/>
    <w:rsid w:val="002F100A"/>
    <w:rsid w:val="002F65DB"/>
    <w:rsid w:val="002F72F8"/>
    <w:rsid w:val="0030326D"/>
    <w:rsid w:val="00303E50"/>
    <w:rsid w:val="003077A4"/>
    <w:rsid w:val="0031154F"/>
    <w:rsid w:val="00320F12"/>
    <w:rsid w:val="00322BAE"/>
    <w:rsid w:val="00324367"/>
    <w:rsid w:val="00325359"/>
    <w:rsid w:val="003278A1"/>
    <w:rsid w:val="00332B31"/>
    <w:rsid w:val="003341A9"/>
    <w:rsid w:val="003415E6"/>
    <w:rsid w:val="00343CC7"/>
    <w:rsid w:val="00346D8F"/>
    <w:rsid w:val="0035171B"/>
    <w:rsid w:val="0035387F"/>
    <w:rsid w:val="00354C53"/>
    <w:rsid w:val="0036180A"/>
    <w:rsid w:val="00362C4A"/>
    <w:rsid w:val="00365387"/>
    <w:rsid w:val="003679C1"/>
    <w:rsid w:val="00371642"/>
    <w:rsid w:val="00372C78"/>
    <w:rsid w:val="00373041"/>
    <w:rsid w:val="003749F4"/>
    <w:rsid w:val="00375571"/>
    <w:rsid w:val="00376C81"/>
    <w:rsid w:val="00377304"/>
    <w:rsid w:val="00380D4B"/>
    <w:rsid w:val="003816B7"/>
    <w:rsid w:val="00381E48"/>
    <w:rsid w:val="0038527B"/>
    <w:rsid w:val="00385506"/>
    <w:rsid w:val="0038559A"/>
    <w:rsid w:val="00390FF5"/>
    <w:rsid w:val="00393EB2"/>
    <w:rsid w:val="003950D8"/>
    <w:rsid w:val="0039607E"/>
    <w:rsid w:val="00397FC9"/>
    <w:rsid w:val="003A2CEC"/>
    <w:rsid w:val="003A53B9"/>
    <w:rsid w:val="003A60BF"/>
    <w:rsid w:val="003A75AE"/>
    <w:rsid w:val="003B0DD0"/>
    <w:rsid w:val="003B1FB6"/>
    <w:rsid w:val="003B254B"/>
    <w:rsid w:val="003C0423"/>
    <w:rsid w:val="003C7950"/>
    <w:rsid w:val="003D00C7"/>
    <w:rsid w:val="003D0F3D"/>
    <w:rsid w:val="003D41A0"/>
    <w:rsid w:val="003D5F85"/>
    <w:rsid w:val="003E52F6"/>
    <w:rsid w:val="003F085A"/>
    <w:rsid w:val="003F7A3E"/>
    <w:rsid w:val="003F7E90"/>
    <w:rsid w:val="0040067F"/>
    <w:rsid w:val="00400B81"/>
    <w:rsid w:val="00406D3B"/>
    <w:rsid w:val="0040768A"/>
    <w:rsid w:val="004115EC"/>
    <w:rsid w:val="00412CDF"/>
    <w:rsid w:val="00414FF4"/>
    <w:rsid w:val="004234DE"/>
    <w:rsid w:val="00424F58"/>
    <w:rsid w:val="004350E1"/>
    <w:rsid w:val="00442828"/>
    <w:rsid w:val="00444589"/>
    <w:rsid w:val="0044650C"/>
    <w:rsid w:val="00451CDB"/>
    <w:rsid w:val="004674EC"/>
    <w:rsid w:val="00471BED"/>
    <w:rsid w:val="00471EFB"/>
    <w:rsid w:val="00483040"/>
    <w:rsid w:val="00485561"/>
    <w:rsid w:val="00485D3B"/>
    <w:rsid w:val="00486FAC"/>
    <w:rsid w:val="004926AA"/>
    <w:rsid w:val="0049389C"/>
    <w:rsid w:val="00495ED8"/>
    <w:rsid w:val="00497B7F"/>
    <w:rsid w:val="004A2B0E"/>
    <w:rsid w:val="004A4473"/>
    <w:rsid w:val="004A6F90"/>
    <w:rsid w:val="004B593A"/>
    <w:rsid w:val="004C5978"/>
    <w:rsid w:val="004C6AA8"/>
    <w:rsid w:val="004C6B5B"/>
    <w:rsid w:val="004D270F"/>
    <w:rsid w:val="004D6295"/>
    <w:rsid w:val="004D7B42"/>
    <w:rsid w:val="004E419C"/>
    <w:rsid w:val="00501295"/>
    <w:rsid w:val="00502E5F"/>
    <w:rsid w:val="00503488"/>
    <w:rsid w:val="005054A7"/>
    <w:rsid w:val="00512651"/>
    <w:rsid w:val="00512DEE"/>
    <w:rsid w:val="00513A43"/>
    <w:rsid w:val="00514FF9"/>
    <w:rsid w:val="00520E4E"/>
    <w:rsid w:val="00525E3F"/>
    <w:rsid w:val="005305C1"/>
    <w:rsid w:val="005315B4"/>
    <w:rsid w:val="00535854"/>
    <w:rsid w:val="005552EB"/>
    <w:rsid w:val="00555302"/>
    <w:rsid w:val="00561184"/>
    <w:rsid w:val="00561662"/>
    <w:rsid w:val="005653FB"/>
    <w:rsid w:val="005715AE"/>
    <w:rsid w:val="0057453C"/>
    <w:rsid w:val="00580439"/>
    <w:rsid w:val="00582A66"/>
    <w:rsid w:val="00591A42"/>
    <w:rsid w:val="00594739"/>
    <w:rsid w:val="00594FE2"/>
    <w:rsid w:val="00595F34"/>
    <w:rsid w:val="005963BE"/>
    <w:rsid w:val="005973E3"/>
    <w:rsid w:val="005A3AC9"/>
    <w:rsid w:val="005A64D2"/>
    <w:rsid w:val="005A74DC"/>
    <w:rsid w:val="005B388B"/>
    <w:rsid w:val="005C1212"/>
    <w:rsid w:val="005E0981"/>
    <w:rsid w:val="005E3A79"/>
    <w:rsid w:val="005E42F2"/>
    <w:rsid w:val="005E5EAD"/>
    <w:rsid w:val="005F0AEC"/>
    <w:rsid w:val="005F1257"/>
    <w:rsid w:val="005F5EC6"/>
    <w:rsid w:val="00603D31"/>
    <w:rsid w:val="006040F1"/>
    <w:rsid w:val="00604E15"/>
    <w:rsid w:val="006118B0"/>
    <w:rsid w:val="00611EF8"/>
    <w:rsid w:val="006148DE"/>
    <w:rsid w:val="00620853"/>
    <w:rsid w:val="00622658"/>
    <w:rsid w:val="00625489"/>
    <w:rsid w:val="00625FE2"/>
    <w:rsid w:val="00637296"/>
    <w:rsid w:val="00644A31"/>
    <w:rsid w:val="00645682"/>
    <w:rsid w:val="00650353"/>
    <w:rsid w:val="006622A6"/>
    <w:rsid w:val="006642AD"/>
    <w:rsid w:val="00664A6A"/>
    <w:rsid w:val="00670C4D"/>
    <w:rsid w:val="00673729"/>
    <w:rsid w:val="0067522A"/>
    <w:rsid w:val="00681789"/>
    <w:rsid w:val="00681954"/>
    <w:rsid w:val="00690666"/>
    <w:rsid w:val="00694466"/>
    <w:rsid w:val="00695560"/>
    <w:rsid w:val="006A29CB"/>
    <w:rsid w:val="006A488A"/>
    <w:rsid w:val="006B54EB"/>
    <w:rsid w:val="006C4D22"/>
    <w:rsid w:val="006D0437"/>
    <w:rsid w:val="006D090F"/>
    <w:rsid w:val="006D41CD"/>
    <w:rsid w:val="006D6189"/>
    <w:rsid w:val="006E2460"/>
    <w:rsid w:val="006E4C76"/>
    <w:rsid w:val="006F0F93"/>
    <w:rsid w:val="006F22FA"/>
    <w:rsid w:val="006F6C34"/>
    <w:rsid w:val="006F7367"/>
    <w:rsid w:val="007042FC"/>
    <w:rsid w:val="0070688A"/>
    <w:rsid w:val="007151F7"/>
    <w:rsid w:val="00731AE3"/>
    <w:rsid w:val="00733295"/>
    <w:rsid w:val="007346D8"/>
    <w:rsid w:val="00734FE4"/>
    <w:rsid w:val="00742914"/>
    <w:rsid w:val="00743FFA"/>
    <w:rsid w:val="00746F84"/>
    <w:rsid w:val="007526EC"/>
    <w:rsid w:val="0077246F"/>
    <w:rsid w:val="007768D2"/>
    <w:rsid w:val="00777738"/>
    <w:rsid w:val="00780C91"/>
    <w:rsid w:val="00781B94"/>
    <w:rsid w:val="00787018"/>
    <w:rsid w:val="00791630"/>
    <w:rsid w:val="007A092E"/>
    <w:rsid w:val="007A0D39"/>
    <w:rsid w:val="007B3089"/>
    <w:rsid w:val="007B59F9"/>
    <w:rsid w:val="007C1857"/>
    <w:rsid w:val="007C2804"/>
    <w:rsid w:val="007D2870"/>
    <w:rsid w:val="007D4030"/>
    <w:rsid w:val="007D55E0"/>
    <w:rsid w:val="007D6FBC"/>
    <w:rsid w:val="007E0054"/>
    <w:rsid w:val="007F16DD"/>
    <w:rsid w:val="00800C04"/>
    <w:rsid w:val="0080254B"/>
    <w:rsid w:val="008050FA"/>
    <w:rsid w:val="00806CFB"/>
    <w:rsid w:val="00813319"/>
    <w:rsid w:val="00813B37"/>
    <w:rsid w:val="00816BE6"/>
    <w:rsid w:val="00821113"/>
    <w:rsid w:val="00824805"/>
    <w:rsid w:val="0083247F"/>
    <w:rsid w:val="008339D1"/>
    <w:rsid w:val="008413FD"/>
    <w:rsid w:val="008422F4"/>
    <w:rsid w:val="00844E1A"/>
    <w:rsid w:val="00845DE7"/>
    <w:rsid w:val="00846E8D"/>
    <w:rsid w:val="00855C3F"/>
    <w:rsid w:val="00857D6C"/>
    <w:rsid w:val="00865EFC"/>
    <w:rsid w:val="00867003"/>
    <w:rsid w:val="008708AB"/>
    <w:rsid w:val="00872B62"/>
    <w:rsid w:val="00873038"/>
    <w:rsid w:val="00892902"/>
    <w:rsid w:val="0089723D"/>
    <w:rsid w:val="00897696"/>
    <w:rsid w:val="008A676F"/>
    <w:rsid w:val="008B1F9C"/>
    <w:rsid w:val="008B4C07"/>
    <w:rsid w:val="008C06F0"/>
    <w:rsid w:val="008C0C28"/>
    <w:rsid w:val="008C16EE"/>
    <w:rsid w:val="008C5CD0"/>
    <w:rsid w:val="008C69E1"/>
    <w:rsid w:val="008D068C"/>
    <w:rsid w:val="008D2AE2"/>
    <w:rsid w:val="008F0788"/>
    <w:rsid w:val="008F14FC"/>
    <w:rsid w:val="008F2ED9"/>
    <w:rsid w:val="008F5F18"/>
    <w:rsid w:val="008F6CEA"/>
    <w:rsid w:val="008F7E9B"/>
    <w:rsid w:val="00912F7C"/>
    <w:rsid w:val="009141D2"/>
    <w:rsid w:val="0091622B"/>
    <w:rsid w:val="00921501"/>
    <w:rsid w:val="00921627"/>
    <w:rsid w:val="00927EA2"/>
    <w:rsid w:val="00931506"/>
    <w:rsid w:val="00942121"/>
    <w:rsid w:val="009422B7"/>
    <w:rsid w:val="00943912"/>
    <w:rsid w:val="00947301"/>
    <w:rsid w:val="00953B32"/>
    <w:rsid w:val="00955B73"/>
    <w:rsid w:val="0096069D"/>
    <w:rsid w:val="00964307"/>
    <w:rsid w:val="00965882"/>
    <w:rsid w:val="00971593"/>
    <w:rsid w:val="009838C1"/>
    <w:rsid w:val="00985BD9"/>
    <w:rsid w:val="00995FC4"/>
    <w:rsid w:val="009A0DAD"/>
    <w:rsid w:val="009B1D2E"/>
    <w:rsid w:val="009B409A"/>
    <w:rsid w:val="009C4D91"/>
    <w:rsid w:val="009D5347"/>
    <w:rsid w:val="009D557F"/>
    <w:rsid w:val="009D70ED"/>
    <w:rsid w:val="009E1A37"/>
    <w:rsid w:val="009F04E0"/>
    <w:rsid w:val="009F489E"/>
    <w:rsid w:val="00A03716"/>
    <w:rsid w:val="00A05121"/>
    <w:rsid w:val="00A109ED"/>
    <w:rsid w:val="00A121D8"/>
    <w:rsid w:val="00A12434"/>
    <w:rsid w:val="00A1278D"/>
    <w:rsid w:val="00A210EF"/>
    <w:rsid w:val="00A26960"/>
    <w:rsid w:val="00A307DC"/>
    <w:rsid w:val="00A31865"/>
    <w:rsid w:val="00A4111E"/>
    <w:rsid w:val="00A41929"/>
    <w:rsid w:val="00A54278"/>
    <w:rsid w:val="00A5625A"/>
    <w:rsid w:val="00A70418"/>
    <w:rsid w:val="00A71549"/>
    <w:rsid w:val="00A73BEF"/>
    <w:rsid w:val="00A7775B"/>
    <w:rsid w:val="00A77A7A"/>
    <w:rsid w:val="00A82B96"/>
    <w:rsid w:val="00A93D75"/>
    <w:rsid w:val="00A97A60"/>
    <w:rsid w:val="00AA7F55"/>
    <w:rsid w:val="00AB51BC"/>
    <w:rsid w:val="00AC0AD5"/>
    <w:rsid w:val="00AC1D08"/>
    <w:rsid w:val="00AC2F6C"/>
    <w:rsid w:val="00AC661D"/>
    <w:rsid w:val="00AD2A82"/>
    <w:rsid w:val="00AD38A8"/>
    <w:rsid w:val="00AD623A"/>
    <w:rsid w:val="00AE2A9F"/>
    <w:rsid w:val="00B06902"/>
    <w:rsid w:val="00B26743"/>
    <w:rsid w:val="00B30801"/>
    <w:rsid w:val="00B36E21"/>
    <w:rsid w:val="00B41C7B"/>
    <w:rsid w:val="00B44F6E"/>
    <w:rsid w:val="00B46353"/>
    <w:rsid w:val="00B552EA"/>
    <w:rsid w:val="00B57751"/>
    <w:rsid w:val="00B60DC6"/>
    <w:rsid w:val="00B63420"/>
    <w:rsid w:val="00B6529D"/>
    <w:rsid w:val="00B7070E"/>
    <w:rsid w:val="00B7353F"/>
    <w:rsid w:val="00B81DDA"/>
    <w:rsid w:val="00B871A8"/>
    <w:rsid w:val="00B92E66"/>
    <w:rsid w:val="00B92FD4"/>
    <w:rsid w:val="00BA0065"/>
    <w:rsid w:val="00BA649B"/>
    <w:rsid w:val="00BA790F"/>
    <w:rsid w:val="00BB0109"/>
    <w:rsid w:val="00BB4A8B"/>
    <w:rsid w:val="00BC2FE3"/>
    <w:rsid w:val="00BC7466"/>
    <w:rsid w:val="00BD1656"/>
    <w:rsid w:val="00BD2109"/>
    <w:rsid w:val="00BD4376"/>
    <w:rsid w:val="00BE189E"/>
    <w:rsid w:val="00BE30F5"/>
    <w:rsid w:val="00BF4049"/>
    <w:rsid w:val="00BF76DA"/>
    <w:rsid w:val="00C11514"/>
    <w:rsid w:val="00C21DA9"/>
    <w:rsid w:val="00C235EF"/>
    <w:rsid w:val="00C27211"/>
    <w:rsid w:val="00C352FD"/>
    <w:rsid w:val="00C35602"/>
    <w:rsid w:val="00C402E9"/>
    <w:rsid w:val="00C403F4"/>
    <w:rsid w:val="00C45D13"/>
    <w:rsid w:val="00C51DC7"/>
    <w:rsid w:val="00C56AFE"/>
    <w:rsid w:val="00C57A72"/>
    <w:rsid w:val="00C715D4"/>
    <w:rsid w:val="00C742AA"/>
    <w:rsid w:val="00C7737D"/>
    <w:rsid w:val="00C77A6B"/>
    <w:rsid w:val="00C87B04"/>
    <w:rsid w:val="00C972F6"/>
    <w:rsid w:val="00CA0DDA"/>
    <w:rsid w:val="00CA4210"/>
    <w:rsid w:val="00CA512D"/>
    <w:rsid w:val="00CB138D"/>
    <w:rsid w:val="00CB75F5"/>
    <w:rsid w:val="00CD1758"/>
    <w:rsid w:val="00CD6AF8"/>
    <w:rsid w:val="00CD725D"/>
    <w:rsid w:val="00CE1728"/>
    <w:rsid w:val="00CE3ADD"/>
    <w:rsid w:val="00CE595B"/>
    <w:rsid w:val="00CE67A3"/>
    <w:rsid w:val="00CF02AC"/>
    <w:rsid w:val="00CF3840"/>
    <w:rsid w:val="00CF68B2"/>
    <w:rsid w:val="00D022B5"/>
    <w:rsid w:val="00D06B4F"/>
    <w:rsid w:val="00D0741E"/>
    <w:rsid w:val="00D11023"/>
    <w:rsid w:val="00D1207C"/>
    <w:rsid w:val="00D12679"/>
    <w:rsid w:val="00D1620B"/>
    <w:rsid w:val="00D16FA8"/>
    <w:rsid w:val="00D20117"/>
    <w:rsid w:val="00D20A76"/>
    <w:rsid w:val="00D2186E"/>
    <w:rsid w:val="00D2456A"/>
    <w:rsid w:val="00D256CB"/>
    <w:rsid w:val="00D33F37"/>
    <w:rsid w:val="00D432D2"/>
    <w:rsid w:val="00D43C67"/>
    <w:rsid w:val="00D4519C"/>
    <w:rsid w:val="00D479D3"/>
    <w:rsid w:val="00D55DB9"/>
    <w:rsid w:val="00D57185"/>
    <w:rsid w:val="00D623CE"/>
    <w:rsid w:val="00D6720C"/>
    <w:rsid w:val="00D71728"/>
    <w:rsid w:val="00D7416F"/>
    <w:rsid w:val="00D748C9"/>
    <w:rsid w:val="00D80E99"/>
    <w:rsid w:val="00D90B73"/>
    <w:rsid w:val="00D92ACA"/>
    <w:rsid w:val="00DA1B4B"/>
    <w:rsid w:val="00DA69FC"/>
    <w:rsid w:val="00DA6B33"/>
    <w:rsid w:val="00DC012E"/>
    <w:rsid w:val="00DC05D5"/>
    <w:rsid w:val="00DC2032"/>
    <w:rsid w:val="00DC2135"/>
    <w:rsid w:val="00DC3FCF"/>
    <w:rsid w:val="00DC49EE"/>
    <w:rsid w:val="00DC6B72"/>
    <w:rsid w:val="00DD3534"/>
    <w:rsid w:val="00DD60F7"/>
    <w:rsid w:val="00DE66D8"/>
    <w:rsid w:val="00DE6B6C"/>
    <w:rsid w:val="00DF31D5"/>
    <w:rsid w:val="00DF6457"/>
    <w:rsid w:val="00DF64FD"/>
    <w:rsid w:val="00DF67D5"/>
    <w:rsid w:val="00E14197"/>
    <w:rsid w:val="00E16010"/>
    <w:rsid w:val="00E16BCB"/>
    <w:rsid w:val="00E22F3D"/>
    <w:rsid w:val="00E233B1"/>
    <w:rsid w:val="00E237AE"/>
    <w:rsid w:val="00E31BE0"/>
    <w:rsid w:val="00E40D83"/>
    <w:rsid w:val="00E41F9F"/>
    <w:rsid w:val="00E4379F"/>
    <w:rsid w:val="00E45404"/>
    <w:rsid w:val="00E571BD"/>
    <w:rsid w:val="00E61980"/>
    <w:rsid w:val="00E631F6"/>
    <w:rsid w:val="00E70E4E"/>
    <w:rsid w:val="00E74DEF"/>
    <w:rsid w:val="00E811EA"/>
    <w:rsid w:val="00E83D22"/>
    <w:rsid w:val="00E85686"/>
    <w:rsid w:val="00E866DB"/>
    <w:rsid w:val="00E92FAD"/>
    <w:rsid w:val="00EA102D"/>
    <w:rsid w:val="00EA4555"/>
    <w:rsid w:val="00EA5B4F"/>
    <w:rsid w:val="00EA69DA"/>
    <w:rsid w:val="00EA7429"/>
    <w:rsid w:val="00EB20BF"/>
    <w:rsid w:val="00EB3998"/>
    <w:rsid w:val="00EC1ED3"/>
    <w:rsid w:val="00ED154F"/>
    <w:rsid w:val="00ED6BC5"/>
    <w:rsid w:val="00ED6CD9"/>
    <w:rsid w:val="00EE3B71"/>
    <w:rsid w:val="00EE6E94"/>
    <w:rsid w:val="00EF17CD"/>
    <w:rsid w:val="00EF66FA"/>
    <w:rsid w:val="00EF705C"/>
    <w:rsid w:val="00F00B29"/>
    <w:rsid w:val="00F01C26"/>
    <w:rsid w:val="00F04859"/>
    <w:rsid w:val="00F0630B"/>
    <w:rsid w:val="00F16CBA"/>
    <w:rsid w:val="00F21D46"/>
    <w:rsid w:val="00F26BA3"/>
    <w:rsid w:val="00F340A8"/>
    <w:rsid w:val="00F415E7"/>
    <w:rsid w:val="00F425BB"/>
    <w:rsid w:val="00F43BF4"/>
    <w:rsid w:val="00F47F6A"/>
    <w:rsid w:val="00F65365"/>
    <w:rsid w:val="00F700AD"/>
    <w:rsid w:val="00F70B88"/>
    <w:rsid w:val="00F71CC3"/>
    <w:rsid w:val="00F748C1"/>
    <w:rsid w:val="00F8234C"/>
    <w:rsid w:val="00F82A05"/>
    <w:rsid w:val="00F830F3"/>
    <w:rsid w:val="00F8550E"/>
    <w:rsid w:val="00F86B09"/>
    <w:rsid w:val="00F907B2"/>
    <w:rsid w:val="00F91D08"/>
    <w:rsid w:val="00F935AF"/>
    <w:rsid w:val="00FA1929"/>
    <w:rsid w:val="00FA632D"/>
    <w:rsid w:val="00FA6813"/>
    <w:rsid w:val="00FB7439"/>
    <w:rsid w:val="00FB7EAE"/>
    <w:rsid w:val="00FC023B"/>
    <w:rsid w:val="00FC0B04"/>
    <w:rsid w:val="00FC4BE5"/>
    <w:rsid w:val="00FC5420"/>
    <w:rsid w:val="00FC62A8"/>
    <w:rsid w:val="00FC6FEE"/>
    <w:rsid w:val="00FC7CE7"/>
    <w:rsid w:val="00FD0D01"/>
    <w:rsid w:val="00FD3B7B"/>
    <w:rsid w:val="00FF0439"/>
    <w:rsid w:val="00FF2247"/>
    <w:rsid w:val="00FF50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7BE0A"/>
  <w15:docId w15:val="{CA511C26-DD8E-40B3-8F55-1781218B8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A2B"/>
  </w:style>
  <w:style w:type="paragraph" w:styleId="1">
    <w:name w:val="heading 1"/>
    <w:basedOn w:val="a"/>
    <w:next w:val="a"/>
    <w:link w:val="10"/>
    <w:uiPriority w:val="9"/>
    <w:qFormat/>
    <w:rsid w:val="000B13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871A8"/>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eastAsia="en-US"/>
    </w:rPr>
  </w:style>
  <w:style w:type="paragraph" w:styleId="4">
    <w:name w:val="heading 4"/>
    <w:basedOn w:val="a"/>
    <w:next w:val="a"/>
    <w:link w:val="40"/>
    <w:qFormat/>
    <w:rsid w:val="00377304"/>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871A8"/>
    <w:rPr>
      <w:rFonts w:asciiTheme="majorHAnsi" w:eastAsiaTheme="majorEastAsia" w:hAnsiTheme="majorHAnsi" w:cstheme="majorBidi"/>
      <w:b/>
      <w:bCs/>
      <w:color w:val="4F81BD" w:themeColor="accent1"/>
      <w:sz w:val="26"/>
      <w:szCs w:val="26"/>
      <w:lang w:eastAsia="en-US"/>
    </w:rPr>
  </w:style>
  <w:style w:type="paragraph" w:customStyle="1" w:styleId="BodyText21">
    <w:name w:val="Body Text 21"/>
    <w:rsid w:val="00824805"/>
    <w:pPr>
      <w:spacing w:after="0" w:line="360" w:lineRule="auto"/>
      <w:ind w:firstLine="720"/>
      <w:jc w:val="both"/>
    </w:pPr>
    <w:rPr>
      <w:rFonts w:ascii="Times New Roman" w:eastAsia="Times New Roman" w:hAnsi="Times New Roman" w:cs="Times New Roman"/>
      <w:sz w:val="28"/>
      <w:szCs w:val="20"/>
    </w:rPr>
  </w:style>
  <w:style w:type="paragraph" w:styleId="a3">
    <w:name w:val="header"/>
    <w:basedOn w:val="a"/>
    <w:link w:val="a4"/>
    <w:uiPriority w:val="99"/>
    <w:unhideWhenUsed/>
    <w:rsid w:val="002A3CF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A3CF8"/>
  </w:style>
  <w:style w:type="paragraph" w:styleId="a5">
    <w:name w:val="footer"/>
    <w:basedOn w:val="a"/>
    <w:link w:val="a6"/>
    <w:uiPriority w:val="99"/>
    <w:unhideWhenUsed/>
    <w:rsid w:val="002A3C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A3CF8"/>
  </w:style>
  <w:style w:type="table" w:styleId="a7">
    <w:name w:val="Table Grid"/>
    <w:basedOn w:val="a1"/>
    <w:uiPriority w:val="59"/>
    <w:rsid w:val="00D1207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ody Text"/>
    <w:basedOn w:val="a"/>
    <w:link w:val="a9"/>
    <w:rsid w:val="004A4473"/>
    <w:pPr>
      <w:spacing w:after="120" w:line="240" w:lineRule="auto"/>
    </w:pPr>
    <w:rPr>
      <w:rFonts w:ascii="Times New Roman" w:eastAsia="Times New Roman" w:hAnsi="Times New Roman" w:cs="Times New Roman"/>
      <w:sz w:val="24"/>
      <w:szCs w:val="24"/>
    </w:rPr>
  </w:style>
  <w:style w:type="character" w:customStyle="1" w:styleId="a9">
    <w:name w:val="Основной текст Знак"/>
    <w:basedOn w:val="a0"/>
    <w:link w:val="a8"/>
    <w:rsid w:val="004A4473"/>
    <w:rPr>
      <w:rFonts w:ascii="Times New Roman" w:eastAsia="Times New Roman" w:hAnsi="Times New Roman" w:cs="Times New Roman"/>
      <w:sz w:val="24"/>
      <w:szCs w:val="24"/>
    </w:rPr>
  </w:style>
  <w:style w:type="paragraph" w:styleId="aa">
    <w:name w:val="List Paragraph"/>
    <w:basedOn w:val="a"/>
    <w:uiPriority w:val="34"/>
    <w:qFormat/>
    <w:rsid w:val="008422F4"/>
    <w:pPr>
      <w:ind w:left="720"/>
      <w:contextualSpacing/>
    </w:pPr>
  </w:style>
  <w:style w:type="character" w:customStyle="1" w:styleId="apple-converted-space">
    <w:name w:val="apple-converted-space"/>
    <w:basedOn w:val="a0"/>
    <w:rsid w:val="008422F4"/>
  </w:style>
  <w:style w:type="character" w:styleId="ab">
    <w:name w:val="Strong"/>
    <w:basedOn w:val="a0"/>
    <w:uiPriority w:val="22"/>
    <w:qFormat/>
    <w:rsid w:val="00A41929"/>
    <w:rPr>
      <w:b/>
      <w:bCs/>
    </w:rPr>
  </w:style>
  <w:style w:type="character" w:customStyle="1" w:styleId="FontStyle20">
    <w:name w:val="Font Style20"/>
    <w:basedOn w:val="a0"/>
    <w:uiPriority w:val="99"/>
    <w:rsid w:val="00B871A8"/>
    <w:rPr>
      <w:rFonts w:ascii="Times New Roman" w:hAnsi="Times New Roman" w:cs="Times New Roman" w:hint="default"/>
      <w:sz w:val="16"/>
      <w:szCs w:val="16"/>
    </w:rPr>
  </w:style>
  <w:style w:type="paragraph" w:customStyle="1" w:styleId="Style4">
    <w:name w:val="Style4"/>
    <w:basedOn w:val="a"/>
    <w:uiPriority w:val="99"/>
    <w:rsid w:val="00B871A8"/>
    <w:pPr>
      <w:widowControl w:val="0"/>
      <w:autoSpaceDE w:val="0"/>
      <w:autoSpaceDN w:val="0"/>
      <w:adjustRightInd w:val="0"/>
      <w:spacing w:after="0" w:line="203" w:lineRule="exact"/>
    </w:pPr>
    <w:rPr>
      <w:rFonts w:ascii="Times New Roman" w:eastAsia="Times New Roman" w:hAnsi="Times New Roman" w:cs="Times New Roman"/>
      <w:sz w:val="24"/>
      <w:szCs w:val="24"/>
    </w:rPr>
  </w:style>
  <w:style w:type="paragraph" w:customStyle="1" w:styleId="11">
    <w:name w:val="Абзац списка1"/>
    <w:basedOn w:val="a"/>
    <w:rsid w:val="00B871A8"/>
    <w:pPr>
      <w:ind w:left="720"/>
      <w:contextualSpacing/>
    </w:pPr>
    <w:rPr>
      <w:rFonts w:ascii="Calibri" w:eastAsia="Times New Roman" w:hAnsi="Calibri" w:cs="Times New Roman"/>
    </w:rPr>
  </w:style>
  <w:style w:type="paragraph" w:customStyle="1" w:styleId="Style5">
    <w:name w:val="Style5"/>
    <w:basedOn w:val="a"/>
    <w:uiPriority w:val="99"/>
    <w:rsid w:val="00B871A8"/>
    <w:pPr>
      <w:widowControl w:val="0"/>
      <w:autoSpaceDE w:val="0"/>
      <w:autoSpaceDN w:val="0"/>
      <w:adjustRightInd w:val="0"/>
      <w:spacing w:after="0" w:line="202" w:lineRule="exact"/>
      <w:jc w:val="both"/>
    </w:pPr>
    <w:rPr>
      <w:rFonts w:ascii="Times New Roman" w:eastAsia="Times New Roman" w:hAnsi="Times New Roman" w:cs="Times New Roman"/>
      <w:sz w:val="24"/>
      <w:szCs w:val="24"/>
    </w:rPr>
  </w:style>
  <w:style w:type="paragraph" w:styleId="ac">
    <w:name w:val="Normal (Web)"/>
    <w:aliases w:val="Знак,Обычный (Web),Обычный (Web) + 14 пт,По ширине,Первая строка:  1,27 см,Пере...,Обычный (веб) Знак1,Обычный (веб) Знак Знак,Обычный (веб) Знак1 Знак Знак,Обычный (веб) Знак Знак Знак Знак,Обычный (веб) Знак1 Знак Знак Знак1 Знак"/>
    <w:basedOn w:val="a"/>
    <w:link w:val="ad"/>
    <w:uiPriority w:val="99"/>
    <w:unhideWhenUsed/>
    <w:rsid w:val="009421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B1374"/>
    <w:rPr>
      <w:rFonts w:asciiTheme="majorHAnsi" w:eastAsiaTheme="majorEastAsia" w:hAnsiTheme="majorHAnsi" w:cstheme="majorBidi"/>
      <w:b/>
      <w:bCs/>
      <w:color w:val="365F91" w:themeColor="accent1" w:themeShade="BF"/>
      <w:sz w:val="28"/>
      <w:szCs w:val="28"/>
    </w:rPr>
  </w:style>
  <w:style w:type="character" w:styleId="ae">
    <w:name w:val="Hyperlink"/>
    <w:basedOn w:val="a0"/>
    <w:uiPriority w:val="99"/>
    <w:unhideWhenUsed/>
    <w:rsid w:val="000B1374"/>
    <w:rPr>
      <w:color w:val="0000FF" w:themeColor="hyperlink"/>
      <w:u w:val="single"/>
    </w:rPr>
  </w:style>
  <w:style w:type="paragraph" w:styleId="af">
    <w:name w:val="TOC Heading"/>
    <w:basedOn w:val="1"/>
    <w:next w:val="a"/>
    <w:uiPriority w:val="39"/>
    <w:unhideWhenUsed/>
    <w:qFormat/>
    <w:rsid w:val="00780C91"/>
    <w:pPr>
      <w:spacing w:before="240" w:line="259" w:lineRule="auto"/>
      <w:outlineLvl w:val="9"/>
    </w:pPr>
    <w:rPr>
      <w:b w:val="0"/>
      <w:bCs w:val="0"/>
      <w:sz w:val="32"/>
      <w:szCs w:val="32"/>
    </w:rPr>
  </w:style>
  <w:style w:type="paragraph" w:styleId="12">
    <w:name w:val="toc 1"/>
    <w:basedOn w:val="a"/>
    <w:next w:val="a"/>
    <w:autoRedefine/>
    <w:uiPriority w:val="39"/>
    <w:unhideWhenUsed/>
    <w:rsid w:val="006E4C76"/>
    <w:pPr>
      <w:tabs>
        <w:tab w:val="right" w:leader="dot" w:pos="9345"/>
      </w:tabs>
      <w:spacing w:after="100"/>
      <w:jc w:val="both"/>
    </w:pPr>
  </w:style>
  <w:style w:type="paragraph" w:styleId="21">
    <w:name w:val="toc 2"/>
    <w:basedOn w:val="a"/>
    <w:next w:val="a"/>
    <w:autoRedefine/>
    <w:uiPriority w:val="39"/>
    <w:unhideWhenUsed/>
    <w:rsid w:val="00780C91"/>
    <w:pPr>
      <w:spacing w:after="100"/>
      <w:ind w:left="220"/>
    </w:pPr>
  </w:style>
  <w:style w:type="table" w:customStyle="1" w:styleId="13">
    <w:name w:val="Сетка таблицы1"/>
    <w:basedOn w:val="a1"/>
    <w:uiPriority w:val="39"/>
    <w:rsid w:val="00B36E2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rsid w:val="00FD3B7B"/>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
    <w:link w:val="af1"/>
    <w:uiPriority w:val="99"/>
    <w:semiHidden/>
    <w:unhideWhenUsed/>
    <w:rsid w:val="00FD3B7B"/>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D3B7B"/>
    <w:rPr>
      <w:rFonts w:ascii="Tahoma" w:hAnsi="Tahoma" w:cs="Tahoma"/>
      <w:sz w:val="16"/>
      <w:szCs w:val="16"/>
    </w:rPr>
  </w:style>
  <w:style w:type="character" w:customStyle="1" w:styleId="ident9932679">
    <w:name w:val="ident_993_2679"/>
    <w:basedOn w:val="a0"/>
    <w:rsid w:val="00921627"/>
  </w:style>
  <w:style w:type="paragraph" w:customStyle="1" w:styleId="xdefault">
    <w:name w:val="x_default"/>
    <w:basedOn w:val="a"/>
    <w:rsid w:val="009216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s-bg-color-themelighter">
    <w:name w:val="ms-bg-color-themelighter"/>
    <w:basedOn w:val="a0"/>
    <w:rsid w:val="00921627"/>
  </w:style>
  <w:style w:type="paragraph" w:styleId="22">
    <w:name w:val="Body Text 2"/>
    <w:basedOn w:val="a"/>
    <w:link w:val="23"/>
    <w:uiPriority w:val="99"/>
    <w:unhideWhenUsed/>
    <w:rsid w:val="00140589"/>
    <w:pPr>
      <w:spacing w:after="120" w:line="480" w:lineRule="auto"/>
    </w:pPr>
  </w:style>
  <w:style w:type="character" w:customStyle="1" w:styleId="23">
    <w:name w:val="Основной текст 2 Знак"/>
    <w:basedOn w:val="a0"/>
    <w:link w:val="22"/>
    <w:uiPriority w:val="99"/>
    <w:rsid w:val="00140589"/>
  </w:style>
  <w:style w:type="paragraph" w:styleId="af2">
    <w:name w:val="Plain Text"/>
    <w:basedOn w:val="a"/>
    <w:link w:val="af3"/>
    <w:rsid w:val="00486FAC"/>
    <w:pPr>
      <w:spacing w:after="0" w:line="240" w:lineRule="auto"/>
      <w:jc w:val="both"/>
    </w:pPr>
    <w:rPr>
      <w:rFonts w:ascii="Courier New" w:eastAsia="Times New Roman" w:hAnsi="Courier New" w:cs="Courier New"/>
      <w:sz w:val="24"/>
      <w:szCs w:val="20"/>
    </w:rPr>
  </w:style>
  <w:style w:type="character" w:customStyle="1" w:styleId="af3">
    <w:name w:val="Текст Знак"/>
    <w:basedOn w:val="a0"/>
    <w:link w:val="af2"/>
    <w:rsid w:val="00486FAC"/>
    <w:rPr>
      <w:rFonts w:ascii="Courier New" w:eastAsia="Times New Roman" w:hAnsi="Courier New" w:cs="Courier New"/>
      <w:sz w:val="24"/>
      <w:szCs w:val="20"/>
    </w:rPr>
  </w:style>
  <w:style w:type="paragraph" w:styleId="24">
    <w:name w:val="Body Text Indent 2"/>
    <w:basedOn w:val="a"/>
    <w:link w:val="25"/>
    <w:rsid w:val="00AC0AD5"/>
    <w:pPr>
      <w:spacing w:after="120" w:line="480" w:lineRule="auto"/>
      <w:ind w:left="283"/>
    </w:pPr>
    <w:rPr>
      <w:rFonts w:ascii="Times New Roman" w:eastAsia="Times New Roman" w:hAnsi="Times New Roman" w:cs="Times New Roman"/>
      <w:sz w:val="28"/>
      <w:szCs w:val="24"/>
    </w:rPr>
  </w:style>
  <w:style w:type="character" w:customStyle="1" w:styleId="25">
    <w:name w:val="Основной текст с отступом 2 Знак"/>
    <w:basedOn w:val="a0"/>
    <w:link w:val="24"/>
    <w:rsid w:val="00AC0AD5"/>
    <w:rPr>
      <w:rFonts w:ascii="Times New Roman" w:eastAsia="Times New Roman" w:hAnsi="Times New Roman" w:cs="Times New Roman"/>
      <w:sz w:val="28"/>
      <w:szCs w:val="24"/>
    </w:rPr>
  </w:style>
  <w:style w:type="paragraph" w:customStyle="1" w:styleId="ConsPlusNormal">
    <w:name w:val="ConsPlusNormal"/>
    <w:rsid w:val="00F86B09"/>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FontStyle12">
    <w:name w:val="Font Style12"/>
    <w:basedOn w:val="a0"/>
    <w:rsid w:val="00F86B09"/>
    <w:rPr>
      <w:rFonts w:ascii="Times New Roman" w:hAnsi="Times New Roman" w:cs="Times New Roman"/>
      <w:b/>
      <w:bCs/>
      <w:sz w:val="26"/>
      <w:szCs w:val="26"/>
    </w:rPr>
  </w:style>
  <w:style w:type="paragraph" w:customStyle="1" w:styleId="Default">
    <w:name w:val="Default"/>
    <w:rsid w:val="00AB51B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40">
    <w:name w:val="Заголовок 4 Знак"/>
    <w:basedOn w:val="a0"/>
    <w:link w:val="4"/>
    <w:rsid w:val="00377304"/>
    <w:rPr>
      <w:rFonts w:ascii="Times New Roman" w:eastAsia="Times New Roman" w:hAnsi="Times New Roman" w:cs="Times New Roman"/>
      <w:b/>
      <w:bCs/>
      <w:sz w:val="28"/>
      <w:szCs w:val="28"/>
    </w:rPr>
  </w:style>
  <w:style w:type="paragraph" w:styleId="af4">
    <w:name w:val="Title"/>
    <w:aliases w:val="Название Знак Знак Знак"/>
    <w:basedOn w:val="a"/>
    <w:link w:val="af5"/>
    <w:qFormat/>
    <w:rsid w:val="00C715D4"/>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rPr>
  </w:style>
  <w:style w:type="character" w:customStyle="1" w:styleId="af5">
    <w:name w:val="Заголовок Знак"/>
    <w:aliases w:val="Название Знак Знак Знак Знак"/>
    <w:basedOn w:val="a0"/>
    <w:link w:val="af4"/>
    <w:rsid w:val="00C715D4"/>
    <w:rPr>
      <w:rFonts w:ascii="Arial" w:eastAsia="Times New Roman" w:hAnsi="Arial" w:cs="Times New Roman"/>
      <w:b/>
      <w:sz w:val="28"/>
      <w:szCs w:val="20"/>
    </w:rPr>
  </w:style>
  <w:style w:type="paragraph" w:customStyle="1" w:styleId="af6">
    <w:name w:val="Базовый"/>
    <w:rsid w:val="00844E1A"/>
    <w:pPr>
      <w:tabs>
        <w:tab w:val="left" w:pos="709"/>
      </w:tabs>
      <w:suppressAutoHyphens/>
    </w:pPr>
    <w:rPr>
      <w:rFonts w:ascii="Times New Roman" w:eastAsia="Times New Roman" w:hAnsi="Times New Roman" w:cs="Times New Roman"/>
      <w:sz w:val="24"/>
      <w:szCs w:val="24"/>
    </w:rPr>
  </w:style>
  <w:style w:type="paragraph" w:customStyle="1" w:styleId="14">
    <w:name w:val="Обычный1"/>
    <w:rsid w:val="00844E1A"/>
    <w:pPr>
      <w:widowControl w:val="0"/>
      <w:tabs>
        <w:tab w:val="left" w:pos="709"/>
      </w:tabs>
      <w:suppressAutoHyphens/>
    </w:pPr>
    <w:rPr>
      <w:rFonts w:ascii="Times New Roman" w:eastAsia="Times New Roman" w:hAnsi="Times New Roman" w:cs="Times New Roman"/>
      <w:sz w:val="20"/>
      <w:szCs w:val="20"/>
    </w:rPr>
  </w:style>
  <w:style w:type="paragraph" w:customStyle="1" w:styleId="af7">
    <w:name w:val="Список определений"/>
    <w:basedOn w:val="a"/>
    <w:next w:val="a"/>
    <w:rsid w:val="005653FB"/>
    <w:pPr>
      <w:spacing w:after="0" w:line="240" w:lineRule="auto"/>
      <w:ind w:left="360"/>
    </w:pPr>
    <w:rPr>
      <w:rFonts w:ascii="Times New Roman" w:eastAsia="Times New Roman" w:hAnsi="Times New Roman" w:cs="Times New Roman"/>
      <w:snapToGrid w:val="0"/>
      <w:sz w:val="24"/>
      <w:szCs w:val="20"/>
    </w:rPr>
  </w:style>
  <w:style w:type="paragraph" w:styleId="3">
    <w:name w:val="Body Text Indent 3"/>
    <w:basedOn w:val="a"/>
    <w:link w:val="30"/>
    <w:uiPriority w:val="99"/>
    <w:unhideWhenUsed/>
    <w:rsid w:val="00E61980"/>
    <w:pPr>
      <w:spacing w:after="120"/>
      <w:ind w:left="283"/>
    </w:pPr>
    <w:rPr>
      <w:sz w:val="16"/>
      <w:szCs w:val="16"/>
    </w:rPr>
  </w:style>
  <w:style w:type="character" w:customStyle="1" w:styleId="30">
    <w:name w:val="Основной текст с отступом 3 Знак"/>
    <w:basedOn w:val="a0"/>
    <w:link w:val="3"/>
    <w:uiPriority w:val="99"/>
    <w:rsid w:val="00E61980"/>
    <w:rPr>
      <w:sz w:val="16"/>
      <w:szCs w:val="16"/>
    </w:rPr>
  </w:style>
  <w:style w:type="character" w:customStyle="1" w:styleId="nowrap">
    <w:name w:val="nowrap"/>
    <w:rsid w:val="00E61980"/>
  </w:style>
  <w:style w:type="character" w:customStyle="1" w:styleId="ad">
    <w:name w:val="Обычный (веб) Знак"/>
    <w:aliases w:val="Знак Знак,Обычный (Web) Знак,Обычный (Web) + 14 пт Знак,По ширине Знак,Первая строка:  1 Знак,27 см Знак,Пере... Знак,Обычный (веб) Знак1 Знак,Обычный (веб) Знак Знак Знак,Обычный (веб) Знак1 Знак Знак Знак"/>
    <w:link w:val="ac"/>
    <w:uiPriority w:val="99"/>
    <w:locked/>
    <w:rsid w:val="00A05121"/>
    <w:rPr>
      <w:rFonts w:ascii="Times New Roman" w:eastAsia="Times New Roman" w:hAnsi="Times New Roman" w:cs="Times New Roman"/>
      <w:sz w:val="24"/>
      <w:szCs w:val="24"/>
    </w:rPr>
  </w:style>
  <w:style w:type="table" w:customStyle="1" w:styleId="26">
    <w:name w:val="Сетка таблицы2"/>
    <w:basedOn w:val="a1"/>
    <w:next w:val="a7"/>
    <w:uiPriority w:val="39"/>
    <w:rsid w:val="00324367"/>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B92E66"/>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rPr>
  </w:style>
  <w:style w:type="character" w:customStyle="1" w:styleId="af8">
    <w:name w:val="Основной текст_"/>
    <w:basedOn w:val="a0"/>
    <w:link w:val="31"/>
    <w:rsid w:val="002E7BFD"/>
    <w:rPr>
      <w:rFonts w:ascii="Times New Roman" w:eastAsia="Times New Roman" w:hAnsi="Times New Roman" w:cs="Times New Roman"/>
      <w:sz w:val="26"/>
      <w:szCs w:val="26"/>
      <w:shd w:val="clear" w:color="auto" w:fill="FFFFFF"/>
    </w:rPr>
  </w:style>
  <w:style w:type="character" w:customStyle="1" w:styleId="15">
    <w:name w:val="Основной текст1"/>
    <w:basedOn w:val="af8"/>
    <w:rsid w:val="002E7BFD"/>
    <w:rPr>
      <w:rFonts w:ascii="Times New Roman" w:eastAsia="Times New Roman" w:hAnsi="Times New Roman" w:cs="Times New Roman"/>
      <w:color w:val="000000"/>
      <w:spacing w:val="0"/>
      <w:w w:val="100"/>
      <w:position w:val="0"/>
      <w:sz w:val="26"/>
      <w:szCs w:val="26"/>
      <w:shd w:val="clear" w:color="auto" w:fill="FFFFFF"/>
      <w:lang w:val="ru-RU"/>
    </w:rPr>
  </w:style>
  <w:style w:type="paragraph" w:customStyle="1" w:styleId="31">
    <w:name w:val="Основной текст3"/>
    <w:basedOn w:val="a"/>
    <w:link w:val="af8"/>
    <w:rsid w:val="002E7BFD"/>
    <w:pPr>
      <w:widowControl w:val="0"/>
      <w:shd w:val="clear" w:color="auto" w:fill="FFFFFF"/>
      <w:spacing w:after="0" w:line="370" w:lineRule="exact"/>
      <w:ind w:hanging="1000"/>
      <w:jc w:val="center"/>
    </w:pPr>
    <w:rPr>
      <w:rFonts w:ascii="Times New Roman" w:eastAsia="Times New Roman" w:hAnsi="Times New Roman" w:cs="Times New Roman"/>
      <w:sz w:val="26"/>
      <w:szCs w:val="26"/>
    </w:rPr>
  </w:style>
  <w:style w:type="paragraph" w:styleId="af9">
    <w:name w:val="Body Text Indent"/>
    <w:basedOn w:val="a"/>
    <w:link w:val="afa"/>
    <w:uiPriority w:val="99"/>
    <w:unhideWhenUsed/>
    <w:rsid w:val="009B1D2E"/>
    <w:pPr>
      <w:spacing w:after="120" w:line="360" w:lineRule="auto"/>
      <w:ind w:left="283"/>
      <w:jc w:val="both"/>
    </w:pPr>
    <w:rPr>
      <w:rFonts w:ascii="Times New Roman" w:eastAsia="Calibri" w:hAnsi="Times New Roman" w:cs="Times New Roman"/>
      <w:sz w:val="20"/>
      <w:szCs w:val="20"/>
      <w:lang w:val="x-none"/>
    </w:rPr>
  </w:style>
  <w:style w:type="character" w:customStyle="1" w:styleId="afa">
    <w:name w:val="Основной текст с отступом Знак"/>
    <w:basedOn w:val="a0"/>
    <w:link w:val="af9"/>
    <w:uiPriority w:val="99"/>
    <w:rsid w:val="009B1D2E"/>
    <w:rPr>
      <w:rFonts w:ascii="Times New Roman" w:eastAsia="Calibri" w:hAnsi="Times New Roman" w:cs="Times New Roman"/>
      <w:sz w:val="20"/>
      <w:szCs w:val="20"/>
      <w:lang w:val="x-none"/>
    </w:rPr>
  </w:style>
  <w:style w:type="paragraph" w:styleId="af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
    <w:link w:val="afc"/>
    <w:rsid w:val="00C45D1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c">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0"/>
    <w:link w:val="afb"/>
    <w:rsid w:val="00C45D13"/>
    <w:rPr>
      <w:rFonts w:ascii="Times New Roman" w:eastAsia="Times New Roman" w:hAnsi="Times New Roman" w:cs="Times New Roman"/>
      <w:sz w:val="20"/>
      <w:szCs w:val="20"/>
    </w:rPr>
  </w:style>
  <w:style w:type="character" w:styleId="afd">
    <w:name w:val="footnote reference"/>
    <w:rsid w:val="00C45D1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41245">
      <w:bodyDiv w:val="1"/>
      <w:marLeft w:val="0"/>
      <w:marRight w:val="0"/>
      <w:marTop w:val="0"/>
      <w:marBottom w:val="0"/>
      <w:divBdr>
        <w:top w:val="none" w:sz="0" w:space="0" w:color="auto"/>
        <w:left w:val="none" w:sz="0" w:space="0" w:color="auto"/>
        <w:bottom w:val="none" w:sz="0" w:space="0" w:color="auto"/>
        <w:right w:val="none" w:sz="0" w:space="0" w:color="auto"/>
      </w:divBdr>
    </w:div>
    <w:div w:id="707796312">
      <w:bodyDiv w:val="1"/>
      <w:marLeft w:val="0"/>
      <w:marRight w:val="0"/>
      <w:marTop w:val="0"/>
      <w:marBottom w:val="0"/>
      <w:divBdr>
        <w:top w:val="none" w:sz="0" w:space="0" w:color="auto"/>
        <w:left w:val="none" w:sz="0" w:space="0" w:color="auto"/>
        <w:bottom w:val="none" w:sz="0" w:space="0" w:color="auto"/>
        <w:right w:val="none" w:sz="0" w:space="0" w:color="auto"/>
      </w:divBdr>
    </w:div>
    <w:div w:id="110658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iblioclu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02B7B-83B1-4E88-9F1C-5EC277C3C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28</Pages>
  <Words>8318</Words>
  <Characters>47416</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Nikolai Sin</dc:creator>
  <cp:lastModifiedBy>Борисова Екатерина Владимировна</cp:lastModifiedBy>
  <cp:revision>15</cp:revision>
  <cp:lastPrinted>2017-07-01T10:04:00Z</cp:lastPrinted>
  <dcterms:created xsi:type="dcterms:W3CDTF">2020-01-14T09:38:00Z</dcterms:created>
  <dcterms:modified xsi:type="dcterms:W3CDTF">2024-06-05T13:38:00Z</dcterms:modified>
</cp:coreProperties>
</file>